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24163292"/>
    <w:bookmarkEnd w:id="0"/>
    <w:p w:rsidR="00990640" w:rsidRPr="002261C7" w:rsidRDefault="009449D7" w:rsidP="00B40EC4">
      <w:pPr>
        <w:keepLines/>
        <w:rPr>
          <w:rFonts w:asciiTheme="minorHAnsi" w:hAnsiTheme="minorHAnsi" w:cstheme="minorHAnsi"/>
          <w:b/>
          <w:sz w:val="32"/>
          <w:szCs w:val="32"/>
        </w:rPr>
      </w:pPr>
      <w:r w:rsidRPr="00B40EC4">
        <w:rPr>
          <w:rFonts w:asciiTheme="minorHAnsi" w:hAnsiTheme="minorHAnsi" w:cstheme="minorHAnsi"/>
          <w:b/>
          <w:sz w:val="32"/>
          <w:szCs w:val="32"/>
        </w:rPr>
        <w:object w:dxaOrig="9026" w:dyaOrig="14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51.5pt;height:701.25pt" o:ole="">
            <v:imagedata r:id="rId9" o:title=""/>
          </v:shape>
          <o:OLEObject Type="Embed" ProgID="Word.Document.12" ShapeID="_x0000_i1034" DrawAspect="Content" ObjectID="_1725347913" r:id="rId10">
            <o:FieldCodes>\s</o:FieldCodes>
          </o:OLEObject>
        </w:object>
      </w:r>
    </w:p>
    <w:p w:rsidR="00025489" w:rsidRPr="00294501" w:rsidRDefault="0050600F" w:rsidP="00814BA8">
      <w:pPr>
        <w:keepLines/>
        <w:rPr>
          <w:rFonts w:asciiTheme="minorHAnsi" w:hAnsiTheme="minorHAnsi" w:cstheme="minorHAnsi"/>
          <w:b/>
          <w:sz w:val="28"/>
          <w:szCs w:val="28"/>
        </w:rPr>
      </w:pPr>
      <w:bookmarkStart w:id="1" w:name="_Toc321138376"/>
      <w:bookmarkStart w:id="2" w:name="_Toc321136539"/>
      <w:bookmarkStart w:id="3" w:name="_Toc321131500"/>
      <w:bookmarkStart w:id="4" w:name="_Toc321136340"/>
      <w:bookmarkStart w:id="5" w:name="_Toc321138171"/>
      <w:bookmarkStart w:id="6" w:name="_Toc321138747"/>
      <w:bookmarkStart w:id="7" w:name="_Toc261003755"/>
      <w:bookmarkStart w:id="8" w:name="_GoBack"/>
      <w:bookmarkEnd w:id="8"/>
      <w:r w:rsidRPr="00294501">
        <w:rPr>
          <w:rFonts w:asciiTheme="minorHAnsi" w:hAnsiTheme="minorHAnsi" w:cstheme="minorHAnsi"/>
          <w:b/>
          <w:sz w:val="28"/>
          <w:szCs w:val="28"/>
        </w:rPr>
        <w:lastRenderedPageBreak/>
        <w:t>EXECUTIVE STATEMENT</w:t>
      </w:r>
    </w:p>
    <w:p w:rsidR="0050600F" w:rsidRPr="00294501" w:rsidRDefault="0050600F" w:rsidP="00387E34">
      <w:pPr>
        <w:pStyle w:val="Heading2"/>
        <w:keepNext w:val="0"/>
        <w:keepLines/>
        <w:spacing w:before="0" w:after="160" w:line="259" w:lineRule="auto"/>
        <w:jc w:val="both"/>
        <w:rPr>
          <w:rFonts w:asciiTheme="minorHAnsi" w:hAnsiTheme="minorHAnsi" w:cstheme="minorHAnsi"/>
        </w:rPr>
      </w:pPr>
    </w:p>
    <w:bookmarkEnd w:id="1"/>
    <w:bookmarkEnd w:id="2"/>
    <w:bookmarkEnd w:id="3"/>
    <w:bookmarkEnd w:id="4"/>
    <w:bookmarkEnd w:id="5"/>
    <w:bookmarkEnd w:id="6"/>
    <w:p w:rsidR="002F358C" w:rsidRPr="00294501" w:rsidRDefault="0000263D" w:rsidP="00387E34">
      <w:pPr>
        <w:keepLines/>
        <w:jc w:val="both"/>
        <w:rPr>
          <w:rFonts w:asciiTheme="minorHAnsi" w:hAnsiTheme="minorHAnsi" w:cstheme="minorHAnsi"/>
          <w:sz w:val="24"/>
          <w:szCs w:val="24"/>
        </w:rPr>
      </w:pPr>
      <w:r w:rsidRPr="0000263D">
        <w:rPr>
          <w:rFonts w:asciiTheme="minorHAnsi" w:hAnsiTheme="minorHAnsi" w:cstheme="minorHAnsi"/>
          <w:noProof/>
          <w:sz w:val="24"/>
          <w:szCs w:val="24"/>
          <w:lang w:eastAsia="en-GB"/>
        </w:rPr>
        <w:drawing>
          <wp:anchor distT="0" distB="0" distL="114300" distR="114300" simplePos="0" relativeHeight="251658240" behindDoc="0" locked="0" layoutInCell="1" allowOverlap="1">
            <wp:simplePos x="0" y="0"/>
            <wp:positionH relativeFrom="column">
              <wp:posOffset>4124325</wp:posOffset>
            </wp:positionH>
            <wp:positionV relativeFrom="paragraph">
              <wp:posOffset>9525</wp:posOffset>
            </wp:positionV>
            <wp:extent cx="1885950" cy="1685925"/>
            <wp:effectExtent l="0" t="0" r="0" b="9525"/>
            <wp:wrapThrough wrapText="bothSides">
              <wp:wrapPolygon edited="0">
                <wp:start x="0" y="0"/>
                <wp:lineTo x="0" y="21478"/>
                <wp:lineTo x="21382" y="21478"/>
                <wp:lineTo x="213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85950" cy="1685925"/>
                    </a:xfrm>
                    <a:prstGeom prst="rect">
                      <a:avLst/>
                    </a:prstGeom>
                  </pic:spPr>
                </pic:pic>
              </a:graphicData>
            </a:graphic>
            <wp14:sizeRelH relativeFrom="page">
              <wp14:pctWidth>0</wp14:pctWidth>
            </wp14:sizeRelH>
            <wp14:sizeRelV relativeFrom="page">
              <wp14:pctHeight>0</wp14:pctHeight>
            </wp14:sizeRelV>
          </wp:anchor>
        </w:drawing>
      </w:r>
      <w:r w:rsidR="002F358C" w:rsidRPr="00294501">
        <w:rPr>
          <w:rFonts w:asciiTheme="minorHAnsi" w:hAnsiTheme="minorHAnsi" w:cstheme="minorHAnsi"/>
          <w:snapToGrid w:val="0"/>
          <w:color w:val="000000" w:themeColor="text1"/>
          <w:sz w:val="24"/>
          <w:szCs w:val="24"/>
        </w:rPr>
        <w:t xml:space="preserve">At </w:t>
      </w:r>
      <w:r w:rsidR="004D4AA1" w:rsidRPr="00294501">
        <w:rPr>
          <w:rFonts w:asciiTheme="minorHAnsi" w:hAnsiTheme="minorHAnsi" w:cstheme="minorHAnsi"/>
          <w:snapToGrid w:val="0"/>
          <w:color w:val="000000" w:themeColor="text1"/>
          <w:sz w:val="24"/>
          <w:szCs w:val="24"/>
        </w:rPr>
        <w:t>Sion Mill</w:t>
      </w:r>
      <w:r w:rsidR="00321F01" w:rsidRPr="00294501">
        <w:rPr>
          <w:rFonts w:asciiTheme="minorHAnsi" w:hAnsiTheme="minorHAnsi" w:cstheme="minorHAnsi"/>
          <w:snapToGrid w:val="0"/>
          <w:color w:val="000000" w:themeColor="text1"/>
          <w:sz w:val="24"/>
          <w:szCs w:val="24"/>
        </w:rPr>
        <w:t>s Primary School</w:t>
      </w:r>
      <w:r>
        <w:rPr>
          <w:rFonts w:asciiTheme="minorHAnsi" w:hAnsiTheme="minorHAnsi" w:cstheme="minorHAnsi"/>
          <w:snapToGrid w:val="0"/>
          <w:color w:val="000000" w:themeColor="text1"/>
          <w:sz w:val="24"/>
          <w:szCs w:val="24"/>
        </w:rPr>
        <w:t xml:space="preserve"> and as a Rights Respecting School,</w:t>
      </w:r>
      <w:r w:rsidR="00871C26" w:rsidRPr="00294501">
        <w:rPr>
          <w:rFonts w:asciiTheme="minorHAnsi" w:hAnsiTheme="minorHAnsi" w:cstheme="minorHAnsi"/>
          <w:snapToGrid w:val="0"/>
          <w:color w:val="000000" w:themeColor="text1"/>
          <w:sz w:val="24"/>
          <w:szCs w:val="24"/>
        </w:rPr>
        <w:t xml:space="preserve"> </w:t>
      </w:r>
      <w:r w:rsidR="002F358C" w:rsidRPr="00294501">
        <w:rPr>
          <w:rFonts w:asciiTheme="minorHAnsi" w:hAnsiTheme="minorHAnsi" w:cstheme="minorHAnsi"/>
          <w:snapToGrid w:val="0"/>
          <w:color w:val="000000" w:themeColor="text1"/>
          <w:sz w:val="24"/>
          <w:szCs w:val="24"/>
        </w:rPr>
        <w:t>we believe privacy is important</w:t>
      </w:r>
      <w:r>
        <w:rPr>
          <w:rStyle w:val="FootnoteReference"/>
          <w:rFonts w:asciiTheme="minorHAnsi" w:hAnsiTheme="minorHAnsi" w:cstheme="minorHAnsi"/>
          <w:snapToGrid w:val="0"/>
          <w:color w:val="000000" w:themeColor="text1"/>
          <w:sz w:val="24"/>
          <w:szCs w:val="24"/>
        </w:rPr>
        <w:footnoteReference w:id="1"/>
      </w:r>
      <w:r w:rsidR="002F358C" w:rsidRPr="00294501">
        <w:rPr>
          <w:rFonts w:asciiTheme="minorHAnsi" w:hAnsiTheme="minorHAnsi" w:cstheme="minorHAnsi"/>
          <w:snapToGrid w:val="0"/>
          <w:color w:val="000000" w:themeColor="text1"/>
          <w:sz w:val="24"/>
          <w:szCs w:val="24"/>
        </w:rPr>
        <w:t xml:space="preserve">. </w:t>
      </w:r>
      <w:r w:rsidR="002F358C" w:rsidRPr="00294501">
        <w:rPr>
          <w:rFonts w:asciiTheme="minorHAnsi" w:hAnsiTheme="minorHAnsi" w:cstheme="minorHAnsi"/>
          <w:sz w:val="24"/>
          <w:szCs w:val="24"/>
        </w:rPr>
        <w:t xml:space="preserve">We are committed to complying with </w:t>
      </w:r>
      <w:r w:rsidR="004F758B" w:rsidRPr="00294501">
        <w:rPr>
          <w:rFonts w:asciiTheme="minorHAnsi" w:hAnsiTheme="minorHAnsi" w:cstheme="minorHAnsi"/>
          <w:sz w:val="24"/>
          <w:szCs w:val="24"/>
        </w:rPr>
        <w:t>our data protection obligations</w:t>
      </w:r>
      <w:r w:rsidR="002F358C" w:rsidRPr="00294501">
        <w:rPr>
          <w:rFonts w:asciiTheme="minorHAnsi" w:hAnsiTheme="minorHAnsi" w:cstheme="minorHAnsi"/>
          <w:sz w:val="24"/>
          <w:szCs w:val="24"/>
        </w:rPr>
        <w:t xml:space="preserve"> and to being concise, clear and transparent about how we obtain and use </w:t>
      </w:r>
      <w:r w:rsidR="00BC1977" w:rsidRPr="00294501">
        <w:rPr>
          <w:rFonts w:asciiTheme="minorHAnsi" w:hAnsiTheme="minorHAnsi" w:cstheme="minorHAnsi"/>
          <w:sz w:val="24"/>
          <w:szCs w:val="24"/>
        </w:rPr>
        <w:t>P</w:t>
      </w:r>
      <w:r w:rsidR="002F358C" w:rsidRPr="00294501">
        <w:rPr>
          <w:rFonts w:asciiTheme="minorHAnsi" w:hAnsiTheme="minorHAnsi" w:cstheme="minorHAnsi"/>
          <w:sz w:val="24"/>
          <w:szCs w:val="24"/>
        </w:rPr>
        <w:t>ersonal</w:t>
      </w:r>
      <w:r w:rsidR="00BC1977" w:rsidRPr="00294501">
        <w:rPr>
          <w:rFonts w:asciiTheme="minorHAnsi" w:hAnsiTheme="minorHAnsi" w:cstheme="minorHAnsi"/>
          <w:sz w:val="24"/>
          <w:szCs w:val="24"/>
        </w:rPr>
        <w:t xml:space="preserve"> I</w:t>
      </w:r>
      <w:r w:rsidR="00593E5F" w:rsidRPr="00294501">
        <w:rPr>
          <w:rFonts w:asciiTheme="minorHAnsi" w:hAnsiTheme="minorHAnsi" w:cstheme="minorHAnsi"/>
          <w:sz w:val="24"/>
          <w:szCs w:val="24"/>
        </w:rPr>
        <w:t xml:space="preserve">nformation </w:t>
      </w:r>
      <w:r w:rsidR="002F358C" w:rsidRPr="00294501">
        <w:rPr>
          <w:rFonts w:asciiTheme="minorHAnsi" w:hAnsiTheme="minorHAnsi" w:cstheme="minorHAnsi"/>
          <w:sz w:val="24"/>
          <w:szCs w:val="24"/>
        </w:rPr>
        <w:t xml:space="preserve">and how (and when) we delete that information once it is no longer required.  </w:t>
      </w:r>
    </w:p>
    <w:p w:rsidR="002F358C" w:rsidRPr="00294501" w:rsidRDefault="002F358C" w:rsidP="00387E34">
      <w:pPr>
        <w:keepLines/>
        <w:jc w:val="both"/>
        <w:rPr>
          <w:rFonts w:asciiTheme="minorHAnsi" w:hAnsiTheme="minorHAnsi" w:cstheme="minorHAnsi"/>
          <w:snapToGrid w:val="0"/>
          <w:color w:val="000000" w:themeColor="text1"/>
          <w:sz w:val="24"/>
          <w:szCs w:val="24"/>
        </w:rPr>
      </w:pPr>
      <w:r w:rsidRPr="00294501">
        <w:rPr>
          <w:rFonts w:asciiTheme="minorHAnsi" w:hAnsiTheme="minorHAnsi" w:cstheme="minorHAnsi"/>
          <w:snapToGrid w:val="0"/>
          <w:color w:val="000000" w:themeColor="text1"/>
          <w:sz w:val="24"/>
          <w:szCs w:val="24"/>
        </w:rPr>
        <w:t>We will review and update this</w:t>
      </w:r>
      <w:r w:rsidR="00593E5F" w:rsidRPr="00294501">
        <w:rPr>
          <w:rFonts w:asciiTheme="minorHAnsi" w:hAnsiTheme="minorHAnsi" w:cstheme="minorHAnsi"/>
          <w:snapToGrid w:val="0"/>
          <w:color w:val="000000" w:themeColor="text1"/>
          <w:sz w:val="24"/>
          <w:szCs w:val="24"/>
        </w:rPr>
        <w:t xml:space="preserve"> data protection </w:t>
      </w:r>
      <w:r w:rsidRPr="00294501">
        <w:rPr>
          <w:rFonts w:asciiTheme="minorHAnsi" w:hAnsiTheme="minorHAnsi" w:cstheme="minorHAnsi"/>
          <w:snapToGrid w:val="0"/>
          <w:color w:val="000000" w:themeColor="text1"/>
          <w:sz w:val="24"/>
          <w:szCs w:val="24"/>
        </w:rPr>
        <w:t>policy</w:t>
      </w:r>
      <w:r w:rsidR="00593E5F" w:rsidRPr="00294501">
        <w:rPr>
          <w:rFonts w:asciiTheme="minorHAnsi" w:hAnsiTheme="minorHAnsi" w:cstheme="minorHAnsi"/>
          <w:snapToGrid w:val="0"/>
          <w:color w:val="000000" w:themeColor="text1"/>
          <w:sz w:val="24"/>
          <w:szCs w:val="24"/>
        </w:rPr>
        <w:t xml:space="preserve"> (the “Policy”)</w:t>
      </w:r>
      <w:r w:rsidRPr="00294501">
        <w:rPr>
          <w:rFonts w:asciiTheme="minorHAnsi" w:hAnsiTheme="minorHAnsi" w:cstheme="minorHAnsi"/>
          <w:snapToGrid w:val="0"/>
          <w:color w:val="000000" w:themeColor="text1"/>
          <w:sz w:val="24"/>
          <w:szCs w:val="24"/>
        </w:rPr>
        <w:t xml:space="preserve"> regularly in accordance with our data protection obligations. </w:t>
      </w:r>
    </w:p>
    <w:p w:rsidR="00C12753" w:rsidRPr="00294501" w:rsidRDefault="00C12753" w:rsidP="00387E34">
      <w:pPr>
        <w:keepLines/>
        <w:jc w:val="both"/>
        <w:rPr>
          <w:rFonts w:asciiTheme="minorHAnsi" w:hAnsiTheme="minorHAnsi" w:cstheme="minorHAnsi"/>
          <w:b/>
          <w:i/>
          <w:sz w:val="24"/>
          <w:szCs w:val="24"/>
          <w:lang w:eastAsia="en-GB"/>
        </w:rPr>
      </w:pPr>
      <w:r w:rsidRPr="00294501">
        <w:rPr>
          <w:rFonts w:asciiTheme="minorHAnsi" w:hAnsiTheme="minorHAnsi" w:cstheme="minorHAnsi"/>
          <w:snapToGrid w:val="0"/>
          <w:color w:val="000000" w:themeColor="text1"/>
          <w:sz w:val="24"/>
          <w:szCs w:val="24"/>
        </w:rPr>
        <w:t>Any queries in relation to this Policy or any of the matters referred to in it should be su</w:t>
      </w:r>
      <w:r w:rsidR="00321F01" w:rsidRPr="00294501">
        <w:rPr>
          <w:rFonts w:asciiTheme="minorHAnsi" w:hAnsiTheme="minorHAnsi" w:cstheme="minorHAnsi"/>
          <w:snapToGrid w:val="0"/>
          <w:color w:val="000000" w:themeColor="text1"/>
          <w:sz w:val="24"/>
          <w:szCs w:val="24"/>
        </w:rPr>
        <w:t xml:space="preserve">bmitted to the Principal. </w:t>
      </w:r>
      <w:r w:rsidR="00321F01" w:rsidRPr="00294501">
        <w:rPr>
          <w:rFonts w:asciiTheme="minorHAnsi" w:hAnsiTheme="minorHAnsi" w:cstheme="minorHAnsi"/>
          <w:sz w:val="24"/>
          <w:szCs w:val="24"/>
        </w:rPr>
        <w:t>The Principal can be conta</w:t>
      </w:r>
      <w:r w:rsidR="004D4AA1" w:rsidRPr="00294501">
        <w:rPr>
          <w:rFonts w:asciiTheme="minorHAnsi" w:hAnsiTheme="minorHAnsi" w:cstheme="minorHAnsi"/>
          <w:sz w:val="24"/>
          <w:szCs w:val="24"/>
        </w:rPr>
        <w:t>cted by telephone on 02881658249</w:t>
      </w:r>
      <w:r w:rsidR="00321F01" w:rsidRPr="00294501">
        <w:rPr>
          <w:rFonts w:asciiTheme="minorHAnsi" w:hAnsiTheme="minorHAnsi" w:cstheme="minorHAnsi"/>
          <w:sz w:val="24"/>
          <w:szCs w:val="24"/>
        </w:rPr>
        <w:t xml:space="preserve">, email: </w:t>
      </w:r>
      <w:hyperlink r:id="rId12" w:history="1">
        <w:r w:rsidR="004D4AA1" w:rsidRPr="00294501">
          <w:rPr>
            <w:rStyle w:val="Hyperlink"/>
            <w:rFonts w:asciiTheme="minorHAnsi" w:hAnsiTheme="minorHAnsi" w:cstheme="minorHAnsi"/>
            <w:sz w:val="24"/>
            <w:szCs w:val="24"/>
          </w:rPr>
          <w:t>info@sionmills.strabane.ni.sch.uk</w:t>
        </w:r>
      </w:hyperlink>
      <w:r w:rsidR="004D4AA1" w:rsidRPr="00294501">
        <w:rPr>
          <w:rFonts w:asciiTheme="minorHAnsi" w:hAnsiTheme="minorHAnsi" w:cstheme="minorHAnsi"/>
          <w:sz w:val="24"/>
          <w:szCs w:val="24"/>
        </w:rPr>
        <w:t xml:space="preserve"> or by post at Sion Mill</w:t>
      </w:r>
      <w:r w:rsidR="00321F01" w:rsidRPr="00294501">
        <w:rPr>
          <w:rFonts w:asciiTheme="minorHAnsi" w:hAnsiTheme="minorHAnsi" w:cstheme="minorHAnsi"/>
          <w:sz w:val="24"/>
          <w:szCs w:val="24"/>
        </w:rPr>
        <w:t>s Primary Sc</w:t>
      </w:r>
      <w:r w:rsidR="004D4AA1" w:rsidRPr="00294501">
        <w:rPr>
          <w:rFonts w:asciiTheme="minorHAnsi" w:hAnsiTheme="minorHAnsi" w:cstheme="minorHAnsi"/>
          <w:sz w:val="24"/>
          <w:szCs w:val="24"/>
        </w:rPr>
        <w:t>hool, The Park</w:t>
      </w:r>
      <w:r w:rsidR="00321F01" w:rsidRPr="00294501">
        <w:rPr>
          <w:rFonts w:asciiTheme="minorHAnsi" w:hAnsiTheme="minorHAnsi" w:cstheme="minorHAnsi"/>
          <w:sz w:val="24"/>
          <w:szCs w:val="24"/>
        </w:rPr>
        <w:t xml:space="preserve">, </w:t>
      </w:r>
      <w:r w:rsidR="004D4AA1" w:rsidRPr="00294501">
        <w:rPr>
          <w:rFonts w:asciiTheme="minorHAnsi" w:hAnsiTheme="minorHAnsi" w:cstheme="minorHAnsi"/>
          <w:sz w:val="24"/>
          <w:szCs w:val="24"/>
        </w:rPr>
        <w:t xml:space="preserve">Sion Mills, </w:t>
      </w:r>
      <w:r w:rsidR="0077173C" w:rsidRPr="00294501">
        <w:rPr>
          <w:rFonts w:asciiTheme="minorHAnsi" w:hAnsiTheme="minorHAnsi" w:cstheme="minorHAnsi"/>
          <w:sz w:val="24"/>
          <w:szCs w:val="24"/>
        </w:rPr>
        <w:t>Co Tyrone. BT82 9HP</w:t>
      </w:r>
      <w:r w:rsidR="00321F01" w:rsidRPr="00294501">
        <w:rPr>
          <w:rFonts w:asciiTheme="minorHAnsi" w:hAnsiTheme="minorHAnsi" w:cstheme="minorHAnsi"/>
          <w:sz w:val="24"/>
          <w:szCs w:val="24"/>
        </w:rPr>
        <w:t>.</w:t>
      </w:r>
    </w:p>
    <w:p w:rsidR="00025489" w:rsidRPr="00294501" w:rsidRDefault="00593E5F" w:rsidP="00387E34">
      <w:pPr>
        <w:keepLines/>
        <w:jc w:val="both"/>
        <w:rPr>
          <w:rFonts w:asciiTheme="minorHAnsi" w:hAnsiTheme="minorHAnsi" w:cstheme="minorHAnsi"/>
          <w:sz w:val="24"/>
          <w:szCs w:val="24"/>
        </w:rPr>
      </w:pPr>
      <w:r w:rsidRPr="00294501">
        <w:rPr>
          <w:rFonts w:asciiTheme="minorHAnsi" w:hAnsiTheme="minorHAnsi" w:cstheme="minorHAnsi"/>
          <w:sz w:val="24"/>
          <w:szCs w:val="24"/>
        </w:rPr>
        <w:t xml:space="preserve">The following policies, </w:t>
      </w:r>
      <w:r w:rsidR="00025489" w:rsidRPr="00294501">
        <w:rPr>
          <w:rFonts w:asciiTheme="minorHAnsi" w:hAnsiTheme="minorHAnsi" w:cstheme="minorHAnsi"/>
          <w:sz w:val="24"/>
          <w:szCs w:val="24"/>
        </w:rPr>
        <w:t>procedures</w:t>
      </w:r>
      <w:r w:rsidRPr="00294501">
        <w:rPr>
          <w:rFonts w:asciiTheme="minorHAnsi" w:hAnsiTheme="minorHAnsi" w:cstheme="minorHAnsi"/>
          <w:sz w:val="24"/>
          <w:szCs w:val="24"/>
        </w:rPr>
        <w:t xml:space="preserve"> and documents</w:t>
      </w:r>
      <w:r w:rsidR="00025489" w:rsidRPr="00294501">
        <w:rPr>
          <w:rFonts w:asciiTheme="minorHAnsi" w:hAnsiTheme="minorHAnsi" w:cstheme="minorHAnsi"/>
          <w:sz w:val="24"/>
          <w:szCs w:val="24"/>
        </w:rPr>
        <w:t xml:space="preserve"> are </w:t>
      </w:r>
      <w:r w:rsidRPr="00294501">
        <w:rPr>
          <w:rFonts w:asciiTheme="minorHAnsi" w:hAnsiTheme="minorHAnsi" w:cstheme="minorHAnsi"/>
          <w:sz w:val="24"/>
          <w:szCs w:val="24"/>
        </w:rPr>
        <w:t xml:space="preserve">also </w:t>
      </w:r>
      <w:r w:rsidR="00025489" w:rsidRPr="00294501">
        <w:rPr>
          <w:rFonts w:asciiTheme="minorHAnsi" w:hAnsiTheme="minorHAnsi" w:cstheme="minorHAnsi"/>
          <w:sz w:val="24"/>
          <w:szCs w:val="24"/>
        </w:rPr>
        <w:t xml:space="preserve">relevant to this </w:t>
      </w:r>
      <w:r w:rsidR="00871C26" w:rsidRPr="00294501">
        <w:rPr>
          <w:rFonts w:asciiTheme="minorHAnsi" w:hAnsiTheme="minorHAnsi" w:cstheme="minorHAnsi"/>
          <w:sz w:val="24"/>
          <w:szCs w:val="24"/>
        </w:rPr>
        <w:t>Policy</w:t>
      </w:r>
      <w:r w:rsidR="00025489" w:rsidRPr="00294501">
        <w:rPr>
          <w:rFonts w:asciiTheme="minorHAnsi" w:hAnsiTheme="minorHAnsi" w:cstheme="minorHAnsi"/>
          <w:sz w:val="24"/>
          <w:szCs w:val="24"/>
        </w:rPr>
        <w:t>:</w:t>
      </w:r>
    </w:p>
    <w:p w:rsidR="0050600F" w:rsidRPr="00294501" w:rsidRDefault="0050600F" w:rsidP="00387E34">
      <w:pPr>
        <w:pStyle w:val="ListParagraph"/>
        <w:keepLines/>
        <w:numPr>
          <w:ilvl w:val="0"/>
          <w:numId w:val="11"/>
        </w:numPr>
        <w:spacing w:after="160" w:line="259" w:lineRule="auto"/>
        <w:jc w:val="both"/>
        <w:rPr>
          <w:rFonts w:asciiTheme="minorHAnsi" w:hAnsiTheme="minorHAnsi" w:cstheme="minorHAnsi"/>
        </w:rPr>
      </w:pPr>
      <w:r w:rsidRPr="00294501">
        <w:rPr>
          <w:rFonts w:asciiTheme="minorHAnsi" w:hAnsiTheme="minorHAnsi" w:cstheme="minorHAnsi"/>
        </w:rPr>
        <w:t xml:space="preserve">Data Breach Management </w:t>
      </w:r>
      <w:r w:rsidR="00593E5F" w:rsidRPr="00294501">
        <w:rPr>
          <w:rFonts w:asciiTheme="minorHAnsi" w:hAnsiTheme="minorHAnsi" w:cstheme="minorHAnsi"/>
        </w:rPr>
        <w:t>Procedure</w:t>
      </w:r>
    </w:p>
    <w:p w:rsidR="0050600F" w:rsidRPr="00294501" w:rsidRDefault="0050600F" w:rsidP="00387E34">
      <w:pPr>
        <w:pStyle w:val="ListParagraph"/>
        <w:keepLines/>
        <w:numPr>
          <w:ilvl w:val="0"/>
          <w:numId w:val="11"/>
        </w:numPr>
        <w:spacing w:after="160" w:line="259" w:lineRule="auto"/>
        <w:jc w:val="both"/>
        <w:rPr>
          <w:rFonts w:asciiTheme="minorHAnsi" w:hAnsiTheme="minorHAnsi" w:cstheme="minorHAnsi"/>
        </w:rPr>
      </w:pPr>
      <w:r w:rsidRPr="00294501">
        <w:rPr>
          <w:rFonts w:asciiTheme="minorHAnsi" w:hAnsiTheme="minorHAnsi" w:cstheme="minorHAnsi"/>
        </w:rPr>
        <w:t xml:space="preserve">Subject Access Request </w:t>
      </w:r>
      <w:r w:rsidR="00593E5F" w:rsidRPr="00294501">
        <w:rPr>
          <w:rFonts w:asciiTheme="minorHAnsi" w:hAnsiTheme="minorHAnsi" w:cstheme="minorHAnsi"/>
        </w:rPr>
        <w:t>Procedure</w:t>
      </w:r>
    </w:p>
    <w:p w:rsidR="0050600F" w:rsidRPr="00294501" w:rsidRDefault="00593E5F" w:rsidP="00387E34">
      <w:pPr>
        <w:pStyle w:val="ListParagraph"/>
        <w:keepLines/>
        <w:numPr>
          <w:ilvl w:val="0"/>
          <w:numId w:val="11"/>
        </w:numPr>
        <w:spacing w:after="160" w:line="259" w:lineRule="auto"/>
        <w:jc w:val="both"/>
        <w:rPr>
          <w:rFonts w:asciiTheme="minorHAnsi" w:hAnsiTheme="minorHAnsi" w:cstheme="minorHAnsi"/>
        </w:rPr>
      </w:pPr>
      <w:r w:rsidRPr="00294501">
        <w:rPr>
          <w:rFonts w:asciiTheme="minorHAnsi" w:hAnsiTheme="minorHAnsi" w:cstheme="minorHAnsi"/>
        </w:rPr>
        <w:t xml:space="preserve">Department of Education Document </w:t>
      </w:r>
      <w:r w:rsidR="00C12753" w:rsidRPr="00294501">
        <w:rPr>
          <w:rFonts w:asciiTheme="minorHAnsi" w:hAnsiTheme="minorHAnsi" w:cstheme="minorHAnsi"/>
        </w:rPr>
        <w:t>Disposal Schedule</w:t>
      </w:r>
    </w:p>
    <w:p w:rsidR="00025489" w:rsidRPr="00294501" w:rsidRDefault="00321F01" w:rsidP="00387E34">
      <w:pPr>
        <w:pStyle w:val="ListParagraph"/>
        <w:keepLines/>
        <w:numPr>
          <w:ilvl w:val="0"/>
          <w:numId w:val="11"/>
        </w:numPr>
        <w:spacing w:after="160" w:line="259" w:lineRule="auto"/>
        <w:jc w:val="both"/>
        <w:rPr>
          <w:rFonts w:asciiTheme="minorHAnsi" w:hAnsiTheme="minorHAnsi" w:cstheme="minorHAnsi"/>
        </w:rPr>
      </w:pPr>
      <w:r w:rsidRPr="00294501">
        <w:rPr>
          <w:rFonts w:asciiTheme="minorHAnsi" w:hAnsiTheme="minorHAnsi" w:cstheme="minorHAnsi"/>
        </w:rPr>
        <w:t>E Safety Policy</w:t>
      </w:r>
    </w:p>
    <w:bookmarkEnd w:id="7"/>
    <w:p w:rsidR="00025489" w:rsidRPr="00294501" w:rsidRDefault="00025489" w:rsidP="00387E34">
      <w:pPr>
        <w:keepLines/>
        <w:jc w:val="both"/>
        <w:rPr>
          <w:rFonts w:asciiTheme="minorHAnsi" w:hAnsiTheme="minorHAnsi" w:cstheme="minorHAnsi"/>
          <w:sz w:val="24"/>
          <w:szCs w:val="24"/>
          <w:highlight w:val="green"/>
          <w:lang w:eastAsia="en-GB"/>
        </w:rPr>
      </w:pPr>
      <w:r w:rsidRPr="00294501">
        <w:rPr>
          <w:rFonts w:asciiTheme="minorHAnsi" w:hAnsiTheme="minorHAnsi" w:cstheme="minorHAnsi"/>
          <w:sz w:val="24"/>
          <w:szCs w:val="24"/>
          <w:highlight w:val="green"/>
          <w:lang w:eastAsia="en-GB"/>
        </w:rPr>
        <w:br w:type="page"/>
      </w:r>
      <w:bookmarkStart w:id="9" w:name="_Toc217817772"/>
    </w:p>
    <w:p w:rsidR="00025489" w:rsidRPr="00294501" w:rsidRDefault="0050600F" w:rsidP="00387E34">
      <w:pPr>
        <w:pStyle w:val="Heading1"/>
        <w:keepNext w:val="0"/>
        <w:keepLines/>
        <w:spacing w:before="0" w:after="160" w:line="259" w:lineRule="auto"/>
        <w:jc w:val="both"/>
        <w:rPr>
          <w:rFonts w:asciiTheme="minorHAnsi" w:hAnsiTheme="minorHAnsi" w:cstheme="minorHAnsi"/>
          <w:szCs w:val="28"/>
          <w:lang w:eastAsia="en-GB"/>
        </w:rPr>
      </w:pPr>
      <w:bookmarkStart w:id="10" w:name="_Toc511730855"/>
      <w:r w:rsidRPr="00294501">
        <w:rPr>
          <w:rFonts w:asciiTheme="minorHAnsi" w:hAnsiTheme="minorHAnsi" w:cstheme="minorHAnsi"/>
          <w:szCs w:val="28"/>
          <w:lang w:eastAsia="en-GB"/>
        </w:rPr>
        <w:lastRenderedPageBreak/>
        <w:t>DATA PROTECTION POLICY</w:t>
      </w:r>
      <w:bookmarkEnd w:id="10"/>
    </w:p>
    <w:p w:rsidR="0050600F" w:rsidRPr="00294501" w:rsidRDefault="009B7EFB" w:rsidP="00262495">
      <w:pPr>
        <w:pStyle w:val="Heading3"/>
        <w:keepLines/>
        <w:numPr>
          <w:ilvl w:val="0"/>
          <w:numId w:val="12"/>
        </w:numPr>
        <w:spacing w:before="0" w:after="160" w:line="259" w:lineRule="auto"/>
        <w:ind w:left="851" w:hanging="851"/>
        <w:rPr>
          <w:rFonts w:asciiTheme="minorHAnsi" w:hAnsiTheme="minorHAnsi" w:cstheme="minorHAnsi"/>
          <w:sz w:val="24"/>
          <w:lang w:eastAsia="en-GB"/>
        </w:rPr>
      </w:pPr>
      <w:bookmarkStart w:id="11" w:name="_Toc511730856"/>
      <w:bookmarkEnd w:id="9"/>
      <w:r w:rsidRPr="00294501">
        <w:rPr>
          <w:rFonts w:asciiTheme="minorHAnsi" w:hAnsiTheme="minorHAnsi" w:cstheme="minorHAnsi"/>
          <w:sz w:val="24"/>
          <w:lang w:eastAsia="en-GB"/>
        </w:rPr>
        <w:t>Scope</w:t>
      </w:r>
    </w:p>
    <w:p w:rsidR="00025489" w:rsidRPr="00294501" w:rsidRDefault="00EA56DE" w:rsidP="00387E34">
      <w:pPr>
        <w:pStyle w:val="ListParagraph"/>
        <w:keepLines/>
        <w:numPr>
          <w:ilvl w:val="1"/>
          <w:numId w:val="12"/>
        </w:numPr>
        <w:spacing w:after="160" w:line="259" w:lineRule="auto"/>
        <w:ind w:left="851" w:hanging="851"/>
        <w:jc w:val="both"/>
        <w:outlineLvl w:val="0"/>
        <w:rPr>
          <w:rFonts w:asciiTheme="minorHAnsi" w:hAnsiTheme="minorHAnsi" w:cstheme="minorHAnsi"/>
          <w:lang w:eastAsia="en-GB"/>
        </w:rPr>
      </w:pPr>
      <w:r w:rsidRPr="00294501">
        <w:rPr>
          <w:rFonts w:asciiTheme="minorHAnsi" w:hAnsiTheme="minorHAnsi" w:cstheme="minorHAnsi"/>
          <w:lang w:eastAsia="en-GB"/>
        </w:rPr>
        <w:t>The School is subject to the</w:t>
      </w:r>
      <w:r w:rsidR="00593E5F" w:rsidRPr="00294501">
        <w:rPr>
          <w:rFonts w:asciiTheme="minorHAnsi" w:hAnsiTheme="minorHAnsi" w:cstheme="minorHAnsi"/>
          <w:lang w:eastAsia="en-GB"/>
        </w:rPr>
        <w:t xml:space="preserve"> General Data Protection Regulation (</w:t>
      </w:r>
      <w:r w:rsidRPr="00294501">
        <w:rPr>
          <w:rFonts w:asciiTheme="minorHAnsi" w:hAnsiTheme="minorHAnsi" w:cstheme="minorHAnsi"/>
          <w:lang w:eastAsia="en-GB"/>
        </w:rPr>
        <w:t>GDPR</w:t>
      </w:r>
      <w:r w:rsidR="00593E5F" w:rsidRPr="00294501">
        <w:rPr>
          <w:rFonts w:asciiTheme="minorHAnsi" w:hAnsiTheme="minorHAnsi" w:cstheme="minorHAnsi"/>
          <w:lang w:eastAsia="en-GB"/>
        </w:rPr>
        <w:t>)</w:t>
      </w:r>
      <w:r w:rsidRPr="00294501">
        <w:rPr>
          <w:rFonts w:asciiTheme="minorHAnsi" w:hAnsiTheme="minorHAnsi" w:cstheme="minorHAnsi"/>
          <w:lang w:eastAsia="en-GB"/>
        </w:rPr>
        <w:t xml:space="preserve"> which imposes obligations on</w:t>
      </w:r>
      <w:r w:rsidR="00871C26" w:rsidRPr="00294501">
        <w:rPr>
          <w:rFonts w:asciiTheme="minorHAnsi" w:hAnsiTheme="minorHAnsi" w:cstheme="minorHAnsi"/>
          <w:lang w:eastAsia="en-GB"/>
        </w:rPr>
        <w:t xml:space="preserve"> the School as a </w:t>
      </w:r>
      <w:r w:rsidRPr="00294501">
        <w:rPr>
          <w:rFonts w:asciiTheme="minorHAnsi" w:hAnsiTheme="minorHAnsi" w:cstheme="minorHAnsi"/>
          <w:lang w:eastAsia="en-GB"/>
        </w:rPr>
        <w:t>data controller</w:t>
      </w:r>
      <w:r w:rsidR="00593E5F" w:rsidRPr="00294501">
        <w:rPr>
          <w:rFonts w:asciiTheme="minorHAnsi" w:hAnsiTheme="minorHAnsi" w:cstheme="minorHAnsi"/>
          <w:lang w:eastAsia="en-GB"/>
        </w:rPr>
        <w:t xml:space="preserve"> in relation to the protection, </w:t>
      </w:r>
      <w:r w:rsidRPr="00294501">
        <w:rPr>
          <w:rFonts w:asciiTheme="minorHAnsi" w:hAnsiTheme="minorHAnsi" w:cstheme="minorHAnsi"/>
          <w:lang w:eastAsia="en-GB"/>
        </w:rPr>
        <w:t>use</w:t>
      </w:r>
      <w:r w:rsidR="00593E5F" w:rsidRPr="00294501">
        <w:rPr>
          <w:rFonts w:asciiTheme="minorHAnsi" w:hAnsiTheme="minorHAnsi" w:cstheme="minorHAnsi"/>
          <w:lang w:eastAsia="en-GB"/>
        </w:rPr>
        <w:t>, retention and disposal</w:t>
      </w:r>
      <w:r w:rsidRPr="00294501">
        <w:rPr>
          <w:rFonts w:asciiTheme="minorHAnsi" w:hAnsiTheme="minorHAnsi" w:cstheme="minorHAnsi"/>
          <w:lang w:eastAsia="en-GB"/>
        </w:rPr>
        <w:t xml:space="preserve"> of Personal Information. </w:t>
      </w:r>
      <w:r w:rsidR="00593E5F" w:rsidRPr="00294501">
        <w:rPr>
          <w:rFonts w:asciiTheme="minorHAnsi" w:hAnsiTheme="minorHAnsi" w:cstheme="minorHAnsi"/>
          <w:lang w:eastAsia="en-GB"/>
        </w:rPr>
        <w:t xml:space="preserve"> </w:t>
      </w:r>
      <w:r w:rsidR="009B7EFB" w:rsidRPr="00294501">
        <w:rPr>
          <w:rFonts w:asciiTheme="minorHAnsi" w:hAnsiTheme="minorHAnsi" w:cstheme="minorHAnsi"/>
          <w:color w:val="000000" w:themeColor="text1"/>
        </w:rPr>
        <w:t xml:space="preserve">This </w:t>
      </w:r>
      <w:r w:rsidR="00593E5F" w:rsidRPr="00294501">
        <w:rPr>
          <w:rFonts w:asciiTheme="minorHAnsi" w:hAnsiTheme="minorHAnsi" w:cstheme="minorHAnsi"/>
          <w:color w:val="000000" w:themeColor="text1"/>
        </w:rPr>
        <w:t>P</w:t>
      </w:r>
      <w:r w:rsidR="009B7EFB" w:rsidRPr="00294501">
        <w:rPr>
          <w:rFonts w:asciiTheme="minorHAnsi" w:hAnsiTheme="minorHAnsi" w:cstheme="minorHAnsi"/>
          <w:color w:val="000000" w:themeColor="text1"/>
        </w:rPr>
        <w:t xml:space="preserve">olicy </w:t>
      </w:r>
      <w:r w:rsidRPr="00294501">
        <w:rPr>
          <w:rFonts w:asciiTheme="minorHAnsi" w:hAnsiTheme="minorHAnsi" w:cstheme="minorHAnsi"/>
          <w:color w:val="000000" w:themeColor="text1"/>
        </w:rPr>
        <w:t xml:space="preserve">sets out the procedures that are to be followed when dealing with Personal Information and </w:t>
      </w:r>
      <w:r w:rsidR="009B7EFB" w:rsidRPr="00294501">
        <w:rPr>
          <w:rFonts w:asciiTheme="minorHAnsi" w:hAnsiTheme="minorHAnsi" w:cstheme="minorHAnsi"/>
          <w:color w:val="000000" w:themeColor="text1"/>
        </w:rPr>
        <w:t xml:space="preserve">applies to all Personal Information processed by or on behalf of </w:t>
      </w:r>
      <w:bookmarkEnd w:id="11"/>
      <w:r w:rsidR="0077173C" w:rsidRPr="00294501">
        <w:rPr>
          <w:rFonts w:asciiTheme="minorHAnsi" w:hAnsiTheme="minorHAnsi" w:cstheme="minorHAnsi"/>
          <w:color w:val="000000" w:themeColor="text1"/>
        </w:rPr>
        <w:t>Sion Mill</w:t>
      </w:r>
      <w:r w:rsidR="00C15BBB" w:rsidRPr="00294501">
        <w:rPr>
          <w:rFonts w:asciiTheme="minorHAnsi" w:hAnsiTheme="minorHAnsi" w:cstheme="minorHAnsi"/>
          <w:color w:val="000000" w:themeColor="text1"/>
        </w:rPr>
        <w:t>s Primary School.</w:t>
      </w:r>
      <w:r w:rsidR="009B7EFB" w:rsidRPr="00294501">
        <w:rPr>
          <w:rFonts w:asciiTheme="minorHAnsi" w:hAnsiTheme="minorHAnsi" w:cstheme="minorHAnsi"/>
          <w:lang w:eastAsia="en-GB"/>
        </w:rPr>
        <w:t xml:space="preserve">  </w:t>
      </w:r>
    </w:p>
    <w:p w:rsidR="0050600F" w:rsidRPr="00294501" w:rsidRDefault="0050600F" w:rsidP="00387E34">
      <w:pPr>
        <w:pStyle w:val="ListParagraph"/>
        <w:keepLines/>
        <w:numPr>
          <w:ilvl w:val="1"/>
          <w:numId w:val="12"/>
        </w:numPr>
        <w:spacing w:after="160" w:line="259" w:lineRule="auto"/>
        <w:ind w:left="851" w:hanging="851"/>
        <w:jc w:val="both"/>
        <w:outlineLvl w:val="0"/>
        <w:rPr>
          <w:rFonts w:asciiTheme="minorHAnsi" w:hAnsiTheme="minorHAnsi" w:cstheme="minorHAnsi"/>
          <w:snapToGrid w:val="0"/>
          <w:color w:val="000000" w:themeColor="text1"/>
        </w:rPr>
      </w:pPr>
      <w:r w:rsidRPr="00294501">
        <w:rPr>
          <w:rFonts w:asciiTheme="minorHAnsi" w:hAnsiTheme="minorHAnsi" w:cstheme="minorHAnsi"/>
          <w:snapToGrid w:val="0"/>
          <w:color w:val="000000" w:themeColor="text1"/>
        </w:rPr>
        <w:t xml:space="preserve">You must read this </w:t>
      </w:r>
      <w:r w:rsidR="00593E5F" w:rsidRPr="00294501">
        <w:rPr>
          <w:rFonts w:asciiTheme="minorHAnsi" w:hAnsiTheme="minorHAnsi" w:cstheme="minorHAnsi"/>
          <w:snapToGrid w:val="0"/>
          <w:color w:val="000000" w:themeColor="text1"/>
        </w:rPr>
        <w:t>P</w:t>
      </w:r>
      <w:r w:rsidRPr="00294501">
        <w:rPr>
          <w:rFonts w:asciiTheme="minorHAnsi" w:hAnsiTheme="minorHAnsi" w:cstheme="minorHAnsi"/>
          <w:snapToGrid w:val="0"/>
          <w:color w:val="000000" w:themeColor="text1"/>
        </w:rPr>
        <w:t>olicy because it gives important information about:</w:t>
      </w:r>
    </w:p>
    <w:p w:rsidR="00DE4BD0" w:rsidRPr="00294501" w:rsidRDefault="0050600F" w:rsidP="00387E34">
      <w:pPr>
        <w:pStyle w:val="ListParagraph"/>
        <w:keepLines/>
        <w:numPr>
          <w:ilvl w:val="2"/>
          <w:numId w:val="12"/>
        </w:numPr>
        <w:spacing w:after="160" w:line="259" w:lineRule="auto"/>
        <w:ind w:left="1560" w:hanging="709"/>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 xml:space="preserve">the data protection principles with which </w:t>
      </w:r>
      <w:r w:rsidR="0077173C" w:rsidRPr="00294501">
        <w:rPr>
          <w:rFonts w:asciiTheme="minorHAnsi" w:hAnsiTheme="minorHAnsi" w:cstheme="minorHAnsi"/>
          <w:color w:val="000000" w:themeColor="text1"/>
        </w:rPr>
        <w:t>Sion Mill</w:t>
      </w:r>
      <w:r w:rsidR="00C15BBB" w:rsidRPr="00294501">
        <w:rPr>
          <w:rFonts w:asciiTheme="minorHAnsi" w:hAnsiTheme="minorHAnsi" w:cstheme="minorHAnsi"/>
          <w:color w:val="000000" w:themeColor="text1"/>
        </w:rPr>
        <w:t xml:space="preserve">s Primary School </w:t>
      </w:r>
      <w:r w:rsidRPr="00294501">
        <w:rPr>
          <w:rFonts w:asciiTheme="minorHAnsi" w:hAnsiTheme="minorHAnsi" w:cstheme="minorHAnsi"/>
          <w:color w:val="000000" w:themeColor="text1"/>
        </w:rPr>
        <w:t>must comply;</w:t>
      </w:r>
    </w:p>
    <w:p w:rsidR="0050600F" w:rsidRPr="00294501" w:rsidRDefault="0050600F" w:rsidP="00387E34">
      <w:pPr>
        <w:pStyle w:val="ListParagraph"/>
        <w:keepLines/>
        <w:numPr>
          <w:ilvl w:val="2"/>
          <w:numId w:val="12"/>
        </w:numPr>
        <w:spacing w:after="160" w:line="259" w:lineRule="auto"/>
        <w:ind w:left="1560" w:hanging="709"/>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 xml:space="preserve">what is meant by </w:t>
      </w:r>
      <w:r w:rsidR="00593E5F" w:rsidRPr="00294501">
        <w:rPr>
          <w:rFonts w:asciiTheme="minorHAnsi" w:hAnsiTheme="minorHAnsi" w:cstheme="minorHAnsi"/>
          <w:color w:val="000000" w:themeColor="text1"/>
        </w:rPr>
        <w:t>P</w:t>
      </w:r>
      <w:r w:rsidRPr="00294501">
        <w:rPr>
          <w:rFonts w:asciiTheme="minorHAnsi" w:hAnsiTheme="minorHAnsi" w:cstheme="minorHAnsi"/>
          <w:color w:val="000000" w:themeColor="text1"/>
        </w:rPr>
        <w:t xml:space="preserve">ersonal </w:t>
      </w:r>
      <w:r w:rsidR="00593E5F" w:rsidRPr="00294501">
        <w:rPr>
          <w:rFonts w:asciiTheme="minorHAnsi" w:hAnsiTheme="minorHAnsi" w:cstheme="minorHAnsi"/>
          <w:color w:val="000000" w:themeColor="text1"/>
        </w:rPr>
        <w:t>I</w:t>
      </w:r>
      <w:r w:rsidRPr="00294501">
        <w:rPr>
          <w:rFonts w:asciiTheme="minorHAnsi" w:hAnsiTheme="minorHAnsi" w:cstheme="minorHAnsi"/>
          <w:color w:val="000000" w:themeColor="text1"/>
        </w:rPr>
        <w:t xml:space="preserve">nformation and </w:t>
      </w:r>
      <w:r w:rsidR="00871C26" w:rsidRPr="00294501">
        <w:rPr>
          <w:rFonts w:asciiTheme="minorHAnsi" w:hAnsiTheme="minorHAnsi" w:cstheme="minorHAnsi"/>
          <w:color w:val="000000" w:themeColor="text1"/>
        </w:rPr>
        <w:t>Special Category Data</w:t>
      </w:r>
      <w:r w:rsidRPr="00294501">
        <w:rPr>
          <w:rFonts w:asciiTheme="minorHAnsi" w:hAnsiTheme="minorHAnsi" w:cstheme="minorHAnsi"/>
          <w:color w:val="000000" w:themeColor="text1"/>
        </w:rPr>
        <w:t>;</w:t>
      </w:r>
    </w:p>
    <w:p w:rsidR="0050600F" w:rsidRPr="00294501" w:rsidRDefault="0050600F" w:rsidP="00387E34">
      <w:pPr>
        <w:pStyle w:val="ListParagraph"/>
        <w:keepLines/>
        <w:numPr>
          <w:ilvl w:val="2"/>
          <w:numId w:val="12"/>
        </w:numPr>
        <w:spacing w:after="160" w:line="259" w:lineRule="auto"/>
        <w:ind w:left="1560" w:hanging="709"/>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 xml:space="preserve">how we gather, use and (ultimately) delete </w:t>
      </w:r>
      <w:r w:rsidR="00871C26" w:rsidRPr="00294501">
        <w:rPr>
          <w:rFonts w:asciiTheme="minorHAnsi" w:hAnsiTheme="minorHAnsi" w:cstheme="minorHAnsi"/>
          <w:color w:val="000000" w:themeColor="text1"/>
        </w:rPr>
        <w:t>P</w:t>
      </w:r>
      <w:r w:rsidRPr="00294501">
        <w:rPr>
          <w:rFonts w:asciiTheme="minorHAnsi" w:hAnsiTheme="minorHAnsi" w:cstheme="minorHAnsi"/>
          <w:color w:val="000000" w:themeColor="text1"/>
        </w:rPr>
        <w:t xml:space="preserve">ersonal </w:t>
      </w:r>
      <w:r w:rsidR="00871C26" w:rsidRPr="00294501">
        <w:rPr>
          <w:rFonts w:asciiTheme="minorHAnsi" w:hAnsiTheme="minorHAnsi" w:cstheme="minorHAnsi"/>
          <w:color w:val="000000" w:themeColor="text1"/>
        </w:rPr>
        <w:t>I</w:t>
      </w:r>
      <w:r w:rsidRPr="00294501">
        <w:rPr>
          <w:rFonts w:asciiTheme="minorHAnsi" w:hAnsiTheme="minorHAnsi" w:cstheme="minorHAnsi"/>
          <w:color w:val="000000" w:themeColor="text1"/>
        </w:rPr>
        <w:t xml:space="preserve">nformation and </w:t>
      </w:r>
      <w:r w:rsidR="00871C26" w:rsidRPr="00294501">
        <w:rPr>
          <w:rFonts w:asciiTheme="minorHAnsi" w:hAnsiTheme="minorHAnsi" w:cstheme="minorHAnsi"/>
          <w:color w:val="000000" w:themeColor="text1"/>
        </w:rPr>
        <w:t>Special Category Data</w:t>
      </w:r>
      <w:r w:rsidRPr="00294501">
        <w:rPr>
          <w:rFonts w:asciiTheme="minorHAnsi" w:hAnsiTheme="minorHAnsi" w:cstheme="minorHAnsi"/>
          <w:color w:val="000000" w:themeColor="text1"/>
        </w:rPr>
        <w:t xml:space="preserve"> in accordance with the data protection principles;</w:t>
      </w:r>
    </w:p>
    <w:p w:rsidR="0050600F" w:rsidRPr="00294501" w:rsidRDefault="0050600F" w:rsidP="00387E34">
      <w:pPr>
        <w:pStyle w:val="ListParagraph"/>
        <w:keepLines/>
        <w:numPr>
          <w:ilvl w:val="2"/>
          <w:numId w:val="12"/>
        </w:numPr>
        <w:spacing w:after="160" w:line="259" w:lineRule="auto"/>
        <w:ind w:left="1560" w:hanging="709"/>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 xml:space="preserve">where more detailed </w:t>
      </w:r>
      <w:r w:rsidR="00871C26" w:rsidRPr="00294501">
        <w:rPr>
          <w:rFonts w:asciiTheme="minorHAnsi" w:hAnsiTheme="minorHAnsi" w:cstheme="minorHAnsi"/>
          <w:color w:val="000000" w:themeColor="text1"/>
        </w:rPr>
        <w:t>Privacy I</w:t>
      </w:r>
      <w:r w:rsidRPr="00294501">
        <w:rPr>
          <w:rFonts w:asciiTheme="minorHAnsi" w:hAnsiTheme="minorHAnsi" w:cstheme="minorHAnsi"/>
          <w:color w:val="000000" w:themeColor="text1"/>
        </w:rPr>
        <w:t>nformation can be found, e</w:t>
      </w:r>
      <w:r w:rsidR="00DE4BD0" w:rsidRPr="00294501">
        <w:rPr>
          <w:rFonts w:asciiTheme="minorHAnsi" w:hAnsiTheme="minorHAnsi" w:cstheme="minorHAnsi"/>
          <w:color w:val="000000" w:themeColor="text1"/>
        </w:rPr>
        <w:t>.</w:t>
      </w:r>
      <w:r w:rsidRPr="00294501">
        <w:rPr>
          <w:rFonts w:asciiTheme="minorHAnsi" w:hAnsiTheme="minorHAnsi" w:cstheme="minorHAnsi"/>
          <w:color w:val="000000" w:themeColor="text1"/>
        </w:rPr>
        <w:t>g</w:t>
      </w:r>
      <w:r w:rsidR="00DE4BD0" w:rsidRPr="00294501">
        <w:rPr>
          <w:rFonts w:asciiTheme="minorHAnsi" w:hAnsiTheme="minorHAnsi" w:cstheme="minorHAnsi"/>
          <w:color w:val="000000" w:themeColor="text1"/>
        </w:rPr>
        <w:t>.</w:t>
      </w:r>
      <w:r w:rsidR="00871C26" w:rsidRPr="00294501">
        <w:rPr>
          <w:rFonts w:asciiTheme="minorHAnsi" w:hAnsiTheme="minorHAnsi" w:cstheme="minorHAnsi"/>
          <w:color w:val="000000" w:themeColor="text1"/>
        </w:rPr>
        <w:t xml:space="preserve"> about the P</w:t>
      </w:r>
      <w:r w:rsidRPr="00294501">
        <w:rPr>
          <w:rFonts w:asciiTheme="minorHAnsi" w:hAnsiTheme="minorHAnsi" w:cstheme="minorHAnsi"/>
          <w:color w:val="000000" w:themeColor="text1"/>
        </w:rPr>
        <w:t xml:space="preserve">ersonal </w:t>
      </w:r>
      <w:r w:rsidR="00871C26" w:rsidRPr="00294501">
        <w:rPr>
          <w:rFonts w:asciiTheme="minorHAnsi" w:hAnsiTheme="minorHAnsi" w:cstheme="minorHAnsi"/>
          <w:color w:val="000000" w:themeColor="text1"/>
        </w:rPr>
        <w:t>I</w:t>
      </w:r>
      <w:r w:rsidRPr="00294501">
        <w:rPr>
          <w:rFonts w:asciiTheme="minorHAnsi" w:hAnsiTheme="minorHAnsi" w:cstheme="minorHAnsi"/>
          <w:color w:val="000000" w:themeColor="text1"/>
        </w:rPr>
        <w:t>nformation we gather and use about you, how it is used, stored and transferred, for what purposes, the steps taken to keep that information secure and for how long it is kept;</w:t>
      </w:r>
    </w:p>
    <w:p w:rsidR="0050600F" w:rsidRPr="00294501" w:rsidRDefault="0050600F" w:rsidP="00387E34">
      <w:pPr>
        <w:pStyle w:val="ListParagraph"/>
        <w:keepLines/>
        <w:numPr>
          <w:ilvl w:val="2"/>
          <w:numId w:val="12"/>
        </w:numPr>
        <w:spacing w:after="160" w:line="259" w:lineRule="auto"/>
        <w:ind w:left="1560" w:hanging="709"/>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your rights and obligations in relation to data protection; and</w:t>
      </w:r>
    </w:p>
    <w:p w:rsidR="0050600F" w:rsidRPr="00294501" w:rsidRDefault="0050600F" w:rsidP="00387E34">
      <w:pPr>
        <w:pStyle w:val="ListParagraph"/>
        <w:keepLines/>
        <w:numPr>
          <w:ilvl w:val="2"/>
          <w:numId w:val="12"/>
        </w:numPr>
        <w:spacing w:after="160" w:line="259" w:lineRule="auto"/>
        <w:ind w:left="1560" w:hanging="709"/>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 xml:space="preserve">the consequences of </w:t>
      </w:r>
      <w:r w:rsidR="00871C26" w:rsidRPr="00294501">
        <w:rPr>
          <w:rFonts w:asciiTheme="minorHAnsi" w:hAnsiTheme="minorHAnsi" w:cstheme="minorHAnsi"/>
          <w:color w:val="000000" w:themeColor="text1"/>
        </w:rPr>
        <w:t xml:space="preserve">our </w:t>
      </w:r>
      <w:r w:rsidRPr="00294501">
        <w:rPr>
          <w:rFonts w:asciiTheme="minorHAnsi" w:hAnsiTheme="minorHAnsi" w:cstheme="minorHAnsi"/>
          <w:color w:val="000000" w:themeColor="text1"/>
        </w:rPr>
        <w:t xml:space="preserve">failure to comply with this </w:t>
      </w:r>
      <w:r w:rsidR="00871C26" w:rsidRPr="00294501">
        <w:rPr>
          <w:rFonts w:asciiTheme="minorHAnsi" w:hAnsiTheme="minorHAnsi" w:cstheme="minorHAnsi"/>
          <w:color w:val="000000" w:themeColor="text1"/>
        </w:rPr>
        <w:t>P</w:t>
      </w:r>
      <w:r w:rsidRPr="00294501">
        <w:rPr>
          <w:rFonts w:asciiTheme="minorHAnsi" w:hAnsiTheme="minorHAnsi" w:cstheme="minorHAnsi"/>
          <w:color w:val="000000" w:themeColor="text1"/>
        </w:rPr>
        <w:t>olicy.</w:t>
      </w:r>
    </w:p>
    <w:p w:rsidR="0050600F" w:rsidRPr="00294501" w:rsidRDefault="00DE4BD0" w:rsidP="00387E34">
      <w:pPr>
        <w:pStyle w:val="ListParagraph"/>
        <w:keepLines/>
        <w:numPr>
          <w:ilvl w:val="1"/>
          <w:numId w:val="12"/>
        </w:numPr>
        <w:spacing w:after="160" w:line="259" w:lineRule="auto"/>
        <w:ind w:left="851" w:hanging="851"/>
        <w:jc w:val="both"/>
        <w:outlineLvl w:val="0"/>
        <w:rPr>
          <w:rFonts w:asciiTheme="minorHAnsi" w:hAnsiTheme="minorHAnsi" w:cstheme="minorHAnsi"/>
          <w:snapToGrid w:val="0"/>
          <w:color w:val="000000" w:themeColor="text1"/>
        </w:rPr>
      </w:pPr>
      <w:r w:rsidRPr="00294501">
        <w:rPr>
          <w:rFonts w:asciiTheme="minorHAnsi" w:hAnsiTheme="minorHAnsi" w:cstheme="minorHAnsi"/>
        </w:rPr>
        <w:t xml:space="preserve">Please </w:t>
      </w:r>
      <w:r w:rsidR="0050600F" w:rsidRPr="00294501">
        <w:rPr>
          <w:rFonts w:asciiTheme="minorHAnsi" w:hAnsiTheme="minorHAnsi" w:cstheme="minorHAnsi"/>
        </w:rPr>
        <w:t xml:space="preserve">refer to </w:t>
      </w:r>
      <w:r w:rsidRPr="00294501">
        <w:rPr>
          <w:rFonts w:asciiTheme="minorHAnsi" w:hAnsiTheme="minorHAnsi" w:cstheme="minorHAnsi"/>
        </w:rPr>
        <w:t xml:space="preserve">the School’s privacy notices </w:t>
      </w:r>
      <w:r w:rsidR="001E4214" w:rsidRPr="00326951">
        <w:rPr>
          <w:rFonts w:asciiTheme="minorHAnsi" w:hAnsiTheme="minorHAnsi" w:cstheme="minorHAnsi"/>
        </w:rPr>
        <w:t xml:space="preserve">available on the school </w:t>
      </w:r>
      <w:r w:rsidR="00326951">
        <w:rPr>
          <w:rFonts w:asciiTheme="minorHAnsi" w:hAnsiTheme="minorHAnsi" w:cstheme="minorHAnsi"/>
        </w:rPr>
        <w:t xml:space="preserve">website, </w:t>
      </w:r>
      <w:r w:rsidR="001E4214" w:rsidRPr="00326951">
        <w:rPr>
          <w:rFonts w:asciiTheme="minorHAnsi" w:hAnsiTheme="minorHAnsi" w:cstheme="minorHAnsi"/>
        </w:rPr>
        <w:t xml:space="preserve">App </w:t>
      </w:r>
      <w:r w:rsidR="001E4214" w:rsidRPr="00294501">
        <w:rPr>
          <w:rFonts w:asciiTheme="minorHAnsi" w:hAnsiTheme="minorHAnsi" w:cstheme="minorHAnsi"/>
        </w:rPr>
        <w:t>or at th</w:t>
      </w:r>
      <w:r w:rsidR="0077173C" w:rsidRPr="00294501">
        <w:rPr>
          <w:rFonts w:asciiTheme="minorHAnsi" w:hAnsiTheme="minorHAnsi" w:cstheme="minorHAnsi"/>
        </w:rPr>
        <w:t xml:space="preserve">e school </w:t>
      </w:r>
      <w:r w:rsidR="001E4214" w:rsidRPr="00294501">
        <w:rPr>
          <w:rFonts w:asciiTheme="minorHAnsi" w:hAnsiTheme="minorHAnsi" w:cstheme="minorHAnsi"/>
        </w:rPr>
        <w:t xml:space="preserve">office </w:t>
      </w:r>
      <w:r w:rsidR="0050600F" w:rsidRPr="00294501">
        <w:rPr>
          <w:rFonts w:asciiTheme="minorHAnsi" w:hAnsiTheme="minorHAnsi" w:cstheme="minorHAnsi"/>
        </w:rPr>
        <w:t>and, where appropriate, to other relevant pol</w:t>
      </w:r>
      <w:r w:rsidR="00871C26" w:rsidRPr="00294501">
        <w:rPr>
          <w:rFonts w:asciiTheme="minorHAnsi" w:hAnsiTheme="minorHAnsi" w:cstheme="minorHAnsi"/>
        </w:rPr>
        <w:t xml:space="preserve">icies including in relation to </w:t>
      </w:r>
      <w:r w:rsidR="00B605F9" w:rsidRPr="00294501">
        <w:rPr>
          <w:rFonts w:asciiTheme="minorHAnsi" w:hAnsiTheme="minorHAnsi" w:cstheme="minorHAnsi"/>
        </w:rPr>
        <w:t>E-safety</w:t>
      </w:r>
      <w:r w:rsidR="00B605F9" w:rsidRPr="00294501">
        <w:rPr>
          <w:rFonts w:asciiTheme="minorHAnsi" w:hAnsiTheme="minorHAnsi" w:cstheme="minorHAnsi"/>
          <w:b/>
        </w:rPr>
        <w:t xml:space="preserve"> </w:t>
      </w:r>
      <w:r w:rsidR="0050600F" w:rsidRPr="00294501">
        <w:rPr>
          <w:rFonts w:asciiTheme="minorHAnsi" w:hAnsiTheme="minorHAnsi" w:cstheme="minorHAnsi"/>
          <w:snapToGrid w:val="0"/>
          <w:color w:val="000000" w:themeColor="text1"/>
        </w:rPr>
        <w:t xml:space="preserve">which contain further information regarding the protection of </w:t>
      </w:r>
      <w:r w:rsidR="004F0E1F" w:rsidRPr="00294501">
        <w:rPr>
          <w:rFonts w:asciiTheme="minorHAnsi" w:hAnsiTheme="minorHAnsi" w:cstheme="minorHAnsi"/>
          <w:snapToGrid w:val="0"/>
          <w:color w:val="000000" w:themeColor="text1"/>
        </w:rPr>
        <w:t>P</w:t>
      </w:r>
      <w:r w:rsidR="0050600F" w:rsidRPr="00294501">
        <w:rPr>
          <w:rFonts w:asciiTheme="minorHAnsi" w:hAnsiTheme="minorHAnsi" w:cstheme="minorHAnsi"/>
          <w:snapToGrid w:val="0"/>
          <w:color w:val="000000" w:themeColor="text1"/>
        </w:rPr>
        <w:t xml:space="preserve">ersonal </w:t>
      </w:r>
      <w:r w:rsidR="004F0E1F" w:rsidRPr="00294501">
        <w:rPr>
          <w:rFonts w:asciiTheme="minorHAnsi" w:hAnsiTheme="minorHAnsi" w:cstheme="minorHAnsi"/>
          <w:snapToGrid w:val="0"/>
          <w:color w:val="000000" w:themeColor="text1"/>
        </w:rPr>
        <w:t>I</w:t>
      </w:r>
      <w:r w:rsidR="0050600F" w:rsidRPr="00294501">
        <w:rPr>
          <w:rFonts w:asciiTheme="minorHAnsi" w:hAnsiTheme="minorHAnsi" w:cstheme="minorHAnsi"/>
          <w:snapToGrid w:val="0"/>
          <w:color w:val="000000" w:themeColor="text1"/>
        </w:rPr>
        <w:t>nformation in those contexts.</w:t>
      </w:r>
    </w:p>
    <w:p w:rsidR="00025489" w:rsidRPr="00294501" w:rsidRDefault="00DE4BD0" w:rsidP="00262495">
      <w:pPr>
        <w:pStyle w:val="Heading3"/>
        <w:keepLines/>
        <w:numPr>
          <w:ilvl w:val="0"/>
          <w:numId w:val="12"/>
        </w:numPr>
        <w:spacing w:before="0" w:after="160" w:line="259" w:lineRule="auto"/>
        <w:ind w:left="851" w:hanging="851"/>
        <w:rPr>
          <w:rFonts w:asciiTheme="minorHAnsi" w:hAnsiTheme="minorHAnsi" w:cstheme="minorHAnsi"/>
          <w:sz w:val="24"/>
          <w:lang w:eastAsia="en-GB"/>
        </w:rPr>
      </w:pPr>
      <w:bookmarkStart w:id="12" w:name="_Toc205370079"/>
      <w:bookmarkStart w:id="13" w:name="_Toc194299066"/>
      <w:r w:rsidRPr="00294501">
        <w:rPr>
          <w:rFonts w:asciiTheme="minorHAnsi" w:hAnsiTheme="minorHAnsi" w:cstheme="minorHAnsi"/>
          <w:sz w:val="24"/>
          <w:lang w:eastAsia="en-GB"/>
        </w:rPr>
        <w:t>Data Protection Principles</w:t>
      </w:r>
    </w:p>
    <w:p w:rsidR="00DE4BD0" w:rsidRPr="00294501" w:rsidRDefault="00B4001C" w:rsidP="00387E34">
      <w:pPr>
        <w:pStyle w:val="ListParagraph"/>
        <w:keepLines/>
        <w:numPr>
          <w:ilvl w:val="1"/>
          <w:numId w:val="12"/>
        </w:numPr>
        <w:spacing w:after="160" w:line="259" w:lineRule="auto"/>
        <w:ind w:left="851" w:hanging="851"/>
        <w:jc w:val="both"/>
        <w:outlineLvl w:val="0"/>
        <w:rPr>
          <w:rFonts w:asciiTheme="minorHAnsi" w:hAnsiTheme="minorHAnsi" w:cstheme="minorHAnsi"/>
        </w:rPr>
      </w:pPr>
      <w:bookmarkStart w:id="14" w:name="006bef2b-ad3e-4d15-b769-e87bbae3fb2a"/>
      <w:r w:rsidRPr="00294501">
        <w:rPr>
          <w:rFonts w:asciiTheme="minorHAnsi" w:hAnsiTheme="minorHAnsi" w:cstheme="minorHAnsi"/>
        </w:rPr>
        <w:t xml:space="preserve">GDPR sets out the following principles with which any party handling </w:t>
      </w:r>
      <w:r w:rsidR="004F0E1F" w:rsidRPr="00294501">
        <w:rPr>
          <w:rFonts w:asciiTheme="minorHAnsi" w:hAnsiTheme="minorHAnsi" w:cstheme="minorHAnsi"/>
        </w:rPr>
        <w:t>P</w:t>
      </w:r>
      <w:r w:rsidRPr="00294501">
        <w:rPr>
          <w:rFonts w:asciiTheme="minorHAnsi" w:hAnsiTheme="minorHAnsi" w:cstheme="minorHAnsi"/>
        </w:rPr>
        <w:t xml:space="preserve">ersonal </w:t>
      </w:r>
      <w:r w:rsidR="00C20CB6" w:rsidRPr="00294501">
        <w:rPr>
          <w:rFonts w:asciiTheme="minorHAnsi" w:hAnsiTheme="minorHAnsi" w:cstheme="minorHAnsi"/>
        </w:rPr>
        <w:t>I</w:t>
      </w:r>
      <w:r w:rsidRPr="00294501">
        <w:rPr>
          <w:rFonts w:asciiTheme="minorHAnsi" w:hAnsiTheme="minorHAnsi" w:cstheme="minorHAnsi"/>
        </w:rPr>
        <w:t xml:space="preserve">nformation must comply. All </w:t>
      </w:r>
      <w:r w:rsidR="00EA56DE" w:rsidRPr="00294501">
        <w:rPr>
          <w:rFonts w:asciiTheme="minorHAnsi" w:hAnsiTheme="minorHAnsi" w:cstheme="minorHAnsi"/>
        </w:rPr>
        <w:t>P</w:t>
      </w:r>
      <w:r w:rsidRPr="00294501">
        <w:rPr>
          <w:rFonts w:asciiTheme="minorHAnsi" w:hAnsiTheme="minorHAnsi" w:cstheme="minorHAnsi"/>
        </w:rPr>
        <w:t xml:space="preserve">ersonal </w:t>
      </w:r>
      <w:r w:rsidR="00EA56DE" w:rsidRPr="00294501">
        <w:rPr>
          <w:rFonts w:asciiTheme="minorHAnsi" w:hAnsiTheme="minorHAnsi" w:cstheme="minorHAnsi"/>
        </w:rPr>
        <w:t>I</w:t>
      </w:r>
      <w:r w:rsidRPr="00294501">
        <w:rPr>
          <w:rFonts w:asciiTheme="minorHAnsi" w:hAnsiTheme="minorHAnsi" w:cstheme="minorHAnsi"/>
        </w:rPr>
        <w:t xml:space="preserve">nformation must be: </w:t>
      </w:r>
    </w:p>
    <w:p w:rsidR="00DE4BD0" w:rsidRPr="00294501" w:rsidRDefault="00DE4BD0" w:rsidP="00387E34">
      <w:pPr>
        <w:pStyle w:val="ListParagraph"/>
        <w:keepLines/>
        <w:numPr>
          <w:ilvl w:val="2"/>
          <w:numId w:val="12"/>
        </w:numPr>
        <w:spacing w:after="160" w:line="259" w:lineRule="auto"/>
        <w:ind w:left="1560" w:hanging="709"/>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process</w:t>
      </w:r>
      <w:r w:rsidR="00B4001C" w:rsidRPr="00294501">
        <w:rPr>
          <w:rFonts w:asciiTheme="minorHAnsi" w:hAnsiTheme="minorHAnsi" w:cstheme="minorHAnsi"/>
          <w:color w:val="000000" w:themeColor="text1"/>
        </w:rPr>
        <w:t>ed</w:t>
      </w:r>
      <w:r w:rsidRPr="00294501">
        <w:rPr>
          <w:rFonts w:asciiTheme="minorHAnsi" w:hAnsiTheme="minorHAnsi" w:cstheme="minorHAnsi"/>
          <w:color w:val="000000" w:themeColor="text1"/>
        </w:rPr>
        <w:t xml:space="preserve"> lawfully, fairy and in a transparent manner;</w:t>
      </w:r>
      <w:bookmarkEnd w:id="14"/>
    </w:p>
    <w:p w:rsidR="00B4001C" w:rsidRPr="00294501" w:rsidRDefault="00DE4BD0" w:rsidP="00387E34">
      <w:pPr>
        <w:pStyle w:val="ListParagraph"/>
        <w:keepLines/>
        <w:numPr>
          <w:ilvl w:val="2"/>
          <w:numId w:val="12"/>
        </w:numPr>
        <w:spacing w:after="160" w:line="259" w:lineRule="auto"/>
        <w:ind w:left="1560" w:hanging="709"/>
        <w:jc w:val="both"/>
        <w:outlineLvl w:val="0"/>
        <w:rPr>
          <w:rFonts w:asciiTheme="minorHAnsi" w:hAnsiTheme="minorHAnsi" w:cstheme="minorHAnsi"/>
          <w:color w:val="000000" w:themeColor="text1"/>
        </w:rPr>
      </w:pPr>
      <w:bookmarkStart w:id="15" w:name="5ace7f92-63d1-477a-8c6e-55292078e6d2"/>
      <w:r w:rsidRPr="00294501">
        <w:rPr>
          <w:rFonts w:asciiTheme="minorHAnsi" w:hAnsiTheme="minorHAnsi" w:cstheme="minorHAnsi"/>
          <w:color w:val="000000" w:themeColor="text1"/>
        </w:rPr>
        <w:t>collect</w:t>
      </w:r>
      <w:r w:rsidR="00B4001C" w:rsidRPr="00294501">
        <w:rPr>
          <w:rFonts w:asciiTheme="minorHAnsi" w:hAnsiTheme="minorHAnsi" w:cstheme="minorHAnsi"/>
          <w:color w:val="000000" w:themeColor="text1"/>
        </w:rPr>
        <w:t>ed for</w:t>
      </w:r>
      <w:r w:rsidRPr="00294501">
        <w:rPr>
          <w:rFonts w:asciiTheme="minorHAnsi" w:hAnsiTheme="minorHAnsi" w:cstheme="minorHAnsi"/>
          <w:color w:val="000000" w:themeColor="text1"/>
        </w:rPr>
        <w:t xml:space="preserve"> specified, explicit and legitimate purposes only, and will not </w:t>
      </w:r>
      <w:r w:rsidR="00B4001C" w:rsidRPr="00294501">
        <w:rPr>
          <w:rFonts w:asciiTheme="minorHAnsi" w:hAnsiTheme="minorHAnsi" w:cstheme="minorHAnsi"/>
          <w:color w:val="000000" w:themeColor="text1"/>
        </w:rPr>
        <w:t xml:space="preserve">be further </w:t>
      </w:r>
      <w:r w:rsidRPr="00294501">
        <w:rPr>
          <w:rFonts w:asciiTheme="minorHAnsi" w:hAnsiTheme="minorHAnsi" w:cstheme="minorHAnsi"/>
          <w:color w:val="000000" w:themeColor="text1"/>
        </w:rPr>
        <w:t>process</w:t>
      </w:r>
      <w:r w:rsidR="00B4001C" w:rsidRPr="00294501">
        <w:rPr>
          <w:rFonts w:asciiTheme="minorHAnsi" w:hAnsiTheme="minorHAnsi" w:cstheme="minorHAnsi"/>
          <w:color w:val="000000" w:themeColor="text1"/>
        </w:rPr>
        <w:t>ed in a manner that is incompatible with those purposes; further processing for archiving purposes in the public interest, scientific or historical research purposes or statistical purposes shall not be considered to be incompatible with the initial purposes;</w:t>
      </w:r>
    </w:p>
    <w:p w:rsidR="00B4001C" w:rsidRPr="00294501" w:rsidRDefault="00B4001C" w:rsidP="00387E34">
      <w:pPr>
        <w:pStyle w:val="ListParagraph"/>
        <w:keepLines/>
        <w:numPr>
          <w:ilvl w:val="2"/>
          <w:numId w:val="12"/>
        </w:numPr>
        <w:spacing w:after="160" w:line="259" w:lineRule="auto"/>
        <w:ind w:left="1560" w:hanging="709"/>
        <w:jc w:val="both"/>
        <w:outlineLvl w:val="0"/>
        <w:rPr>
          <w:rFonts w:asciiTheme="minorHAnsi" w:hAnsiTheme="minorHAnsi" w:cstheme="minorHAnsi"/>
          <w:color w:val="000000" w:themeColor="text1"/>
        </w:rPr>
      </w:pPr>
      <w:bookmarkStart w:id="16" w:name="b4556d73-a3f4-4c7e-a908-b65fab6b93cf"/>
      <w:bookmarkEnd w:id="15"/>
      <w:r w:rsidRPr="00294501">
        <w:rPr>
          <w:rFonts w:asciiTheme="minorHAnsi" w:hAnsiTheme="minorHAnsi" w:cstheme="minorHAnsi"/>
          <w:color w:val="000000" w:themeColor="text1"/>
        </w:rPr>
        <w:t>adequate, relevant and limited to what is necessary in relation to the purposes for which it is processed;</w:t>
      </w:r>
    </w:p>
    <w:p w:rsidR="00DE4BD0" w:rsidRPr="00294501" w:rsidRDefault="00DE4BD0" w:rsidP="00387E34">
      <w:pPr>
        <w:pStyle w:val="ListParagraph"/>
        <w:keepLines/>
        <w:numPr>
          <w:ilvl w:val="2"/>
          <w:numId w:val="12"/>
        </w:numPr>
        <w:spacing w:after="160" w:line="259" w:lineRule="auto"/>
        <w:ind w:left="1560" w:hanging="709"/>
        <w:jc w:val="both"/>
        <w:outlineLvl w:val="0"/>
        <w:rPr>
          <w:rFonts w:asciiTheme="minorHAnsi" w:hAnsiTheme="minorHAnsi" w:cstheme="minorHAnsi"/>
          <w:color w:val="000000" w:themeColor="text1"/>
        </w:rPr>
      </w:pPr>
      <w:bookmarkStart w:id="17" w:name="022f4a36-178d-4d8c-8e9b-b053902cd323"/>
      <w:bookmarkEnd w:id="16"/>
      <w:r w:rsidRPr="00294501">
        <w:rPr>
          <w:rFonts w:asciiTheme="minorHAnsi" w:hAnsiTheme="minorHAnsi" w:cstheme="minorHAnsi"/>
          <w:color w:val="000000" w:themeColor="text1"/>
        </w:rPr>
        <w:lastRenderedPageBreak/>
        <w:t>accurate and</w:t>
      </w:r>
      <w:r w:rsidR="00190582" w:rsidRPr="00294501">
        <w:rPr>
          <w:rFonts w:asciiTheme="minorHAnsi" w:hAnsiTheme="minorHAnsi" w:cstheme="minorHAnsi"/>
          <w:color w:val="000000" w:themeColor="text1"/>
        </w:rPr>
        <w:t>, where necessary, kept</w:t>
      </w:r>
      <w:r w:rsidRPr="00294501">
        <w:rPr>
          <w:rFonts w:asciiTheme="minorHAnsi" w:hAnsiTheme="minorHAnsi" w:cstheme="minorHAnsi"/>
          <w:color w:val="000000" w:themeColor="text1"/>
        </w:rPr>
        <w:t xml:space="preserve"> up to date and take reasonable steps to ensure that inaccurate </w:t>
      </w:r>
      <w:r w:rsidR="004F0E1F" w:rsidRPr="00294501">
        <w:rPr>
          <w:rFonts w:asciiTheme="minorHAnsi" w:hAnsiTheme="minorHAnsi" w:cstheme="minorHAnsi"/>
          <w:color w:val="000000" w:themeColor="text1"/>
        </w:rPr>
        <w:t>P</w:t>
      </w:r>
      <w:r w:rsidRPr="00294501">
        <w:rPr>
          <w:rFonts w:asciiTheme="minorHAnsi" w:hAnsiTheme="minorHAnsi" w:cstheme="minorHAnsi"/>
          <w:color w:val="000000" w:themeColor="text1"/>
        </w:rPr>
        <w:t xml:space="preserve">ersonal </w:t>
      </w:r>
      <w:r w:rsidR="004F0E1F" w:rsidRPr="00294501">
        <w:rPr>
          <w:rFonts w:asciiTheme="minorHAnsi" w:hAnsiTheme="minorHAnsi" w:cstheme="minorHAnsi"/>
          <w:color w:val="000000" w:themeColor="text1"/>
        </w:rPr>
        <w:t>I</w:t>
      </w:r>
      <w:r w:rsidRPr="00294501">
        <w:rPr>
          <w:rFonts w:asciiTheme="minorHAnsi" w:hAnsiTheme="minorHAnsi" w:cstheme="minorHAnsi"/>
          <w:color w:val="000000" w:themeColor="text1"/>
        </w:rPr>
        <w:t>nformation are deleted or corrected without delay;</w:t>
      </w:r>
      <w:bookmarkEnd w:id="17"/>
    </w:p>
    <w:p w:rsidR="00DE4BD0" w:rsidRPr="00294501" w:rsidRDefault="0057284B" w:rsidP="00387E34">
      <w:pPr>
        <w:pStyle w:val="ListParagraph"/>
        <w:keepLines/>
        <w:numPr>
          <w:ilvl w:val="2"/>
          <w:numId w:val="12"/>
        </w:numPr>
        <w:spacing w:after="160" w:line="259" w:lineRule="auto"/>
        <w:ind w:left="1560" w:hanging="709"/>
        <w:jc w:val="both"/>
        <w:outlineLvl w:val="0"/>
        <w:rPr>
          <w:rFonts w:asciiTheme="minorHAnsi" w:hAnsiTheme="minorHAnsi" w:cstheme="minorHAnsi"/>
          <w:color w:val="000000" w:themeColor="text1"/>
        </w:rPr>
      </w:pPr>
      <w:bookmarkStart w:id="18" w:name="a6cc5b4c-bf27-45f3-a980-8a9a501962f1"/>
      <w:r w:rsidRPr="00294501">
        <w:rPr>
          <w:rFonts w:asciiTheme="minorHAnsi" w:hAnsiTheme="minorHAnsi" w:cstheme="minorHAnsi"/>
          <w:color w:val="000000" w:themeColor="text1"/>
        </w:rPr>
        <w:t>kept</w:t>
      </w:r>
      <w:r w:rsidR="00DE4BD0" w:rsidRPr="00294501">
        <w:rPr>
          <w:rFonts w:asciiTheme="minorHAnsi" w:hAnsiTheme="minorHAnsi" w:cstheme="minorHAnsi"/>
          <w:color w:val="000000" w:themeColor="text1"/>
        </w:rPr>
        <w:t xml:space="preserve"> in a form which permits </w:t>
      </w:r>
      <w:r w:rsidRPr="00294501">
        <w:rPr>
          <w:rFonts w:asciiTheme="minorHAnsi" w:hAnsiTheme="minorHAnsi" w:cstheme="minorHAnsi"/>
          <w:color w:val="000000" w:themeColor="text1"/>
        </w:rPr>
        <w:t xml:space="preserve">identification of </w:t>
      </w:r>
      <w:r w:rsidR="004F0E1F" w:rsidRPr="00294501">
        <w:rPr>
          <w:rFonts w:asciiTheme="minorHAnsi" w:hAnsiTheme="minorHAnsi" w:cstheme="minorHAnsi"/>
          <w:color w:val="000000" w:themeColor="text1"/>
        </w:rPr>
        <w:t>individuals</w:t>
      </w:r>
      <w:r w:rsidR="00DE4BD0" w:rsidRPr="00294501">
        <w:rPr>
          <w:rFonts w:asciiTheme="minorHAnsi" w:hAnsiTheme="minorHAnsi" w:cstheme="minorHAnsi"/>
          <w:color w:val="000000" w:themeColor="text1"/>
        </w:rPr>
        <w:t xml:space="preserve"> for no longer than is necessary for the purposes for which the information is processed;</w:t>
      </w:r>
      <w:r w:rsidRPr="00294501">
        <w:rPr>
          <w:rFonts w:asciiTheme="minorHAnsi" w:hAnsiTheme="minorHAnsi" w:cstheme="minorHAnsi"/>
          <w:color w:val="000000" w:themeColor="text1"/>
        </w:rPr>
        <w:t xml:space="preserve"> </w:t>
      </w:r>
      <w:r w:rsidR="004F0E1F" w:rsidRPr="00294501">
        <w:rPr>
          <w:rFonts w:asciiTheme="minorHAnsi" w:hAnsiTheme="minorHAnsi" w:cstheme="minorHAnsi"/>
          <w:color w:val="000000" w:themeColor="text1"/>
        </w:rPr>
        <w:t>P</w:t>
      </w:r>
      <w:r w:rsidRPr="00294501">
        <w:rPr>
          <w:rFonts w:asciiTheme="minorHAnsi" w:hAnsiTheme="minorHAnsi" w:cstheme="minorHAnsi"/>
          <w:color w:val="000000" w:themeColor="text1"/>
        </w:rPr>
        <w:t xml:space="preserve">ersonal </w:t>
      </w:r>
      <w:r w:rsidR="004F0E1F" w:rsidRPr="00294501">
        <w:rPr>
          <w:rFonts w:asciiTheme="minorHAnsi" w:hAnsiTheme="minorHAnsi" w:cstheme="minorHAnsi"/>
          <w:color w:val="000000" w:themeColor="text1"/>
        </w:rPr>
        <w:t>I</w:t>
      </w:r>
      <w:r w:rsidRPr="00294501">
        <w:rPr>
          <w:rFonts w:asciiTheme="minorHAnsi" w:hAnsiTheme="minorHAnsi" w:cstheme="minorHAnsi"/>
          <w:color w:val="000000" w:themeColor="text1"/>
        </w:rPr>
        <w:t xml:space="preserve">nformation may be stored for longer periods insofar as the data will be processed solely for archiving purposes in the public interest, scientific or historical research purposes subject to implementation of the appropriate technical and organisational measures required by GDPR in order to safeguard the rights and freedoms of the </w:t>
      </w:r>
      <w:r w:rsidR="004F0E1F" w:rsidRPr="00294501">
        <w:rPr>
          <w:rFonts w:asciiTheme="minorHAnsi" w:hAnsiTheme="minorHAnsi" w:cstheme="minorHAnsi"/>
          <w:color w:val="000000" w:themeColor="text1"/>
        </w:rPr>
        <w:t>individual</w:t>
      </w:r>
      <w:r w:rsidRPr="00294501">
        <w:rPr>
          <w:rFonts w:asciiTheme="minorHAnsi" w:hAnsiTheme="minorHAnsi" w:cstheme="minorHAnsi"/>
          <w:color w:val="000000" w:themeColor="text1"/>
        </w:rPr>
        <w:t>;</w:t>
      </w:r>
      <w:r w:rsidR="00DE4BD0" w:rsidRPr="00294501">
        <w:rPr>
          <w:rFonts w:asciiTheme="minorHAnsi" w:hAnsiTheme="minorHAnsi" w:cstheme="minorHAnsi"/>
          <w:color w:val="000000" w:themeColor="text1"/>
        </w:rPr>
        <w:t xml:space="preserve"> and</w:t>
      </w:r>
      <w:bookmarkEnd w:id="18"/>
    </w:p>
    <w:p w:rsidR="00DE4BD0" w:rsidRPr="00294501" w:rsidRDefault="0057284B" w:rsidP="00387E34">
      <w:pPr>
        <w:pStyle w:val="ListParagraph"/>
        <w:keepLines/>
        <w:numPr>
          <w:ilvl w:val="2"/>
          <w:numId w:val="12"/>
        </w:numPr>
        <w:spacing w:after="160" w:line="259" w:lineRule="auto"/>
        <w:ind w:left="1560" w:hanging="709"/>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 xml:space="preserve">processed in a manner than ensures appropriate security of the </w:t>
      </w:r>
      <w:r w:rsidR="004F0E1F" w:rsidRPr="00294501">
        <w:rPr>
          <w:rFonts w:asciiTheme="minorHAnsi" w:hAnsiTheme="minorHAnsi" w:cstheme="minorHAnsi"/>
          <w:color w:val="000000" w:themeColor="text1"/>
        </w:rPr>
        <w:t>Personal Information</w:t>
      </w:r>
      <w:r w:rsidRPr="00294501">
        <w:rPr>
          <w:rFonts w:asciiTheme="minorHAnsi" w:hAnsiTheme="minorHAnsi" w:cstheme="minorHAnsi"/>
          <w:color w:val="000000" w:themeColor="text1"/>
        </w:rPr>
        <w:t xml:space="preserve">, including protection against unauthorised or unlawful processing and against accidental loss, destruction or damage, using appropriate technical or organisational measures. </w:t>
      </w:r>
    </w:p>
    <w:p w:rsidR="004F0E1F" w:rsidRPr="00294501" w:rsidRDefault="0057284B" w:rsidP="004F0E1F">
      <w:pPr>
        <w:pStyle w:val="Heading3"/>
        <w:keepLines/>
        <w:numPr>
          <w:ilvl w:val="0"/>
          <w:numId w:val="12"/>
        </w:numPr>
        <w:spacing w:before="0" w:after="160" w:line="259" w:lineRule="auto"/>
        <w:ind w:left="851" w:hanging="851"/>
        <w:rPr>
          <w:rFonts w:asciiTheme="minorHAnsi" w:hAnsiTheme="minorHAnsi" w:cstheme="minorHAnsi"/>
          <w:sz w:val="24"/>
        </w:rPr>
      </w:pPr>
      <w:bookmarkStart w:id="19" w:name="41e603cc-312d-454c-9eb4-218abe8a2a6c"/>
      <w:r w:rsidRPr="00294501">
        <w:rPr>
          <w:rFonts w:asciiTheme="minorHAnsi" w:hAnsiTheme="minorHAnsi" w:cstheme="minorHAnsi"/>
          <w:sz w:val="24"/>
          <w:lang w:eastAsia="en-GB"/>
        </w:rPr>
        <w:t>Lawful</w:t>
      </w:r>
      <w:r w:rsidRPr="00294501">
        <w:rPr>
          <w:rFonts w:asciiTheme="minorHAnsi" w:hAnsiTheme="minorHAnsi" w:cstheme="minorHAnsi"/>
          <w:sz w:val="24"/>
        </w:rPr>
        <w:t>, Fair and Transparent Processing</w:t>
      </w:r>
      <w:r w:rsidR="00387E34" w:rsidRPr="00294501">
        <w:rPr>
          <w:rFonts w:asciiTheme="minorHAnsi" w:hAnsiTheme="minorHAnsi" w:cstheme="minorHAnsi"/>
          <w:sz w:val="24"/>
        </w:rPr>
        <w:t xml:space="preserve"> </w:t>
      </w:r>
    </w:p>
    <w:p w:rsidR="00DE4BD0" w:rsidRPr="00294501" w:rsidRDefault="0057284B" w:rsidP="00262495">
      <w:pPr>
        <w:pStyle w:val="Heading3"/>
        <w:keepLines/>
        <w:numPr>
          <w:ilvl w:val="1"/>
          <w:numId w:val="12"/>
        </w:numPr>
        <w:spacing w:before="0" w:after="160" w:line="259" w:lineRule="auto"/>
        <w:ind w:left="851" w:hanging="851"/>
        <w:rPr>
          <w:rFonts w:asciiTheme="minorHAnsi" w:hAnsiTheme="minorHAnsi" w:cstheme="minorHAnsi"/>
          <w:b w:val="0"/>
          <w:sz w:val="24"/>
        </w:rPr>
      </w:pPr>
      <w:r w:rsidRPr="00294501">
        <w:rPr>
          <w:rFonts w:asciiTheme="minorHAnsi" w:hAnsiTheme="minorHAnsi" w:cstheme="minorHAnsi"/>
          <w:b w:val="0"/>
          <w:sz w:val="24"/>
        </w:rPr>
        <w:t>The School will,</w:t>
      </w:r>
      <w:r w:rsidR="00DE4BD0" w:rsidRPr="00294501">
        <w:rPr>
          <w:rFonts w:asciiTheme="minorHAnsi" w:hAnsiTheme="minorHAnsi" w:cstheme="minorHAnsi"/>
          <w:b w:val="0"/>
          <w:sz w:val="24"/>
        </w:rPr>
        <w:t xml:space="preserve"> before </w:t>
      </w:r>
      <w:r w:rsidRPr="00294501">
        <w:rPr>
          <w:rFonts w:asciiTheme="minorHAnsi" w:hAnsiTheme="minorHAnsi" w:cstheme="minorHAnsi"/>
          <w:b w:val="0"/>
          <w:sz w:val="24"/>
        </w:rPr>
        <w:t>any</w:t>
      </w:r>
      <w:r w:rsidR="00DE4BD0" w:rsidRPr="00294501">
        <w:rPr>
          <w:rFonts w:asciiTheme="minorHAnsi" w:hAnsiTheme="minorHAnsi" w:cstheme="minorHAnsi"/>
          <w:b w:val="0"/>
          <w:sz w:val="24"/>
        </w:rPr>
        <w:t xml:space="preserve"> processing </w:t>
      </w:r>
      <w:r w:rsidRPr="00294501">
        <w:rPr>
          <w:rFonts w:asciiTheme="minorHAnsi" w:hAnsiTheme="minorHAnsi" w:cstheme="minorHAnsi"/>
          <w:b w:val="0"/>
          <w:sz w:val="24"/>
        </w:rPr>
        <w:t xml:space="preserve">of Personal Information </w:t>
      </w:r>
      <w:r w:rsidR="00DE4BD0" w:rsidRPr="00294501">
        <w:rPr>
          <w:rFonts w:asciiTheme="minorHAnsi" w:hAnsiTheme="minorHAnsi" w:cstheme="minorHAnsi"/>
          <w:b w:val="0"/>
          <w:sz w:val="24"/>
        </w:rPr>
        <w:t>starts for the first time, and then regularly while it continues:</w:t>
      </w:r>
      <w:bookmarkEnd w:id="19"/>
    </w:p>
    <w:p w:rsidR="00DE4BD0" w:rsidRPr="00294501" w:rsidRDefault="003678B8" w:rsidP="00387E34">
      <w:pPr>
        <w:pStyle w:val="ListParagraph"/>
        <w:keepLines/>
        <w:numPr>
          <w:ilvl w:val="2"/>
          <w:numId w:val="12"/>
        </w:numPr>
        <w:spacing w:after="160" w:line="259" w:lineRule="auto"/>
        <w:ind w:left="1560" w:hanging="709"/>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p</w:t>
      </w:r>
      <w:r w:rsidR="001A7D6C" w:rsidRPr="00294501">
        <w:rPr>
          <w:rFonts w:asciiTheme="minorHAnsi" w:hAnsiTheme="minorHAnsi" w:cstheme="minorHAnsi"/>
          <w:color w:val="000000" w:themeColor="text1"/>
        </w:rPr>
        <w:t>rocess the Personal Information on at least one of the following bases</w:t>
      </w:r>
      <w:r w:rsidR="00455738" w:rsidRPr="00294501">
        <w:rPr>
          <w:rFonts w:asciiTheme="minorHAnsi" w:hAnsiTheme="minorHAnsi" w:cstheme="minorHAnsi"/>
          <w:color w:val="000000" w:themeColor="text1"/>
        </w:rPr>
        <w:t>:</w:t>
      </w:r>
    </w:p>
    <w:p w:rsidR="003678B8" w:rsidRPr="00294501" w:rsidRDefault="001A7D6C" w:rsidP="00387E34">
      <w:pPr>
        <w:pStyle w:val="ListParagraph"/>
        <w:keepLines/>
        <w:numPr>
          <w:ilvl w:val="3"/>
          <w:numId w:val="12"/>
        </w:numPr>
        <w:tabs>
          <w:tab w:val="left" w:pos="2694"/>
        </w:tabs>
        <w:spacing w:after="160" w:line="259" w:lineRule="auto"/>
        <w:ind w:left="2268" w:hanging="708"/>
        <w:jc w:val="both"/>
        <w:outlineLvl w:val="0"/>
        <w:rPr>
          <w:rFonts w:asciiTheme="minorHAnsi" w:hAnsiTheme="minorHAnsi" w:cstheme="minorHAnsi"/>
          <w:color w:val="000000" w:themeColor="text1"/>
        </w:rPr>
      </w:pPr>
      <w:bookmarkStart w:id="20" w:name="2a931106-1f04-47c5-ab97-f150f51a8beb"/>
      <w:r w:rsidRPr="00294501">
        <w:rPr>
          <w:rFonts w:asciiTheme="minorHAnsi" w:hAnsiTheme="minorHAnsi" w:cstheme="minorHAnsi"/>
          <w:b/>
          <w:color w:val="000000" w:themeColor="text1"/>
        </w:rPr>
        <w:t xml:space="preserve">Consent: </w:t>
      </w:r>
    </w:p>
    <w:p w:rsidR="00387E34" w:rsidRPr="00294501" w:rsidRDefault="003678B8" w:rsidP="00387E34">
      <w:pPr>
        <w:pStyle w:val="ListParagraph"/>
        <w:keepLines/>
        <w:numPr>
          <w:ilvl w:val="0"/>
          <w:numId w:val="19"/>
        </w:numPr>
        <w:spacing w:after="160" w:line="259" w:lineRule="auto"/>
        <w:ind w:hanging="720"/>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t</w:t>
      </w:r>
      <w:r w:rsidR="00DE4BD0" w:rsidRPr="00294501">
        <w:rPr>
          <w:rFonts w:asciiTheme="minorHAnsi" w:hAnsiTheme="minorHAnsi" w:cstheme="minorHAnsi"/>
          <w:color w:val="000000" w:themeColor="text1"/>
        </w:rPr>
        <w:t xml:space="preserve">he </w:t>
      </w:r>
      <w:r w:rsidR="004F0E1F" w:rsidRPr="00294501">
        <w:rPr>
          <w:rFonts w:asciiTheme="minorHAnsi" w:hAnsiTheme="minorHAnsi" w:cstheme="minorHAnsi"/>
          <w:color w:val="000000" w:themeColor="text1"/>
        </w:rPr>
        <w:t xml:space="preserve">individual </w:t>
      </w:r>
      <w:r w:rsidR="00DE4BD0" w:rsidRPr="00294501">
        <w:rPr>
          <w:rFonts w:asciiTheme="minorHAnsi" w:hAnsiTheme="minorHAnsi" w:cstheme="minorHAnsi"/>
          <w:color w:val="000000" w:themeColor="text1"/>
        </w:rPr>
        <w:t xml:space="preserve">has </w:t>
      </w:r>
      <w:r w:rsidR="001A7D6C" w:rsidRPr="00294501">
        <w:rPr>
          <w:rFonts w:asciiTheme="minorHAnsi" w:hAnsiTheme="minorHAnsi" w:cstheme="minorHAnsi"/>
          <w:color w:val="000000" w:themeColor="text1"/>
        </w:rPr>
        <w:t>given their express agreement</w:t>
      </w:r>
      <w:r w:rsidR="00DE4BD0" w:rsidRPr="00294501">
        <w:rPr>
          <w:rFonts w:asciiTheme="minorHAnsi" w:hAnsiTheme="minorHAnsi" w:cstheme="minorHAnsi"/>
          <w:color w:val="000000" w:themeColor="text1"/>
        </w:rPr>
        <w:t xml:space="preserve"> to the processing</w:t>
      </w:r>
      <w:r w:rsidR="001A7D6C" w:rsidRPr="00294501">
        <w:rPr>
          <w:rFonts w:asciiTheme="minorHAnsi" w:hAnsiTheme="minorHAnsi" w:cstheme="minorHAnsi"/>
          <w:color w:val="000000" w:themeColor="text1"/>
        </w:rPr>
        <w:t xml:space="preserve"> of their Personal Information for one or more specific purposes</w:t>
      </w:r>
      <w:r w:rsidR="00DE4BD0" w:rsidRPr="00294501">
        <w:rPr>
          <w:rFonts w:asciiTheme="minorHAnsi" w:hAnsiTheme="minorHAnsi" w:cstheme="minorHAnsi"/>
          <w:color w:val="000000" w:themeColor="text1"/>
        </w:rPr>
        <w:t>;</w:t>
      </w:r>
      <w:bookmarkEnd w:id="20"/>
    </w:p>
    <w:p w:rsidR="003678B8" w:rsidRPr="00294501" w:rsidRDefault="003678B8" w:rsidP="00387E34">
      <w:pPr>
        <w:pStyle w:val="ListParagraph"/>
        <w:keepLines/>
        <w:numPr>
          <w:ilvl w:val="0"/>
          <w:numId w:val="19"/>
        </w:numPr>
        <w:spacing w:after="160" w:line="259" w:lineRule="auto"/>
        <w:ind w:hanging="720"/>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parental consent will be obtained for any child aged under 13 years old</w:t>
      </w:r>
      <w:r w:rsidR="00A96DC1" w:rsidRPr="00294501">
        <w:rPr>
          <w:rFonts w:asciiTheme="minorHAnsi" w:hAnsiTheme="minorHAnsi" w:cstheme="minorHAnsi"/>
          <w:color w:val="000000" w:themeColor="text1"/>
        </w:rPr>
        <w:t xml:space="preserve"> or for children aged over 13 who are not considered capable of giving consent themselves.</w:t>
      </w:r>
    </w:p>
    <w:p w:rsidR="003678B8" w:rsidRPr="00294501" w:rsidRDefault="001A7D6C" w:rsidP="00387E34">
      <w:pPr>
        <w:pStyle w:val="ListParagraph"/>
        <w:keepLines/>
        <w:numPr>
          <w:ilvl w:val="3"/>
          <w:numId w:val="12"/>
        </w:numPr>
        <w:tabs>
          <w:tab w:val="left" w:pos="2694"/>
        </w:tabs>
        <w:spacing w:after="160" w:line="259" w:lineRule="auto"/>
        <w:ind w:left="2268" w:hanging="708"/>
        <w:jc w:val="both"/>
        <w:outlineLvl w:val="0"/>
        <w:rPr>
          <w:rFonts w:asciiTheme="minorHAnsi" w:hAnsiTheme="minorHAnsi" w:cstheme="minorHAnsi"/>
          <w:color w:val="000000" w:themeColor="text1"/>
        </w:rPr>
      </w:pPr>
      <w:bookmarkStart w:id="21" w:name="65516316-d701-42e9-897c-6b08b348b05c"/>
      <w:r w:rsidRPr="00294501">
        <w:rPr>
          <w:rFonts w:asciiTheme="minorHAnsi" w:hAnsiTheme="minorHAnsi" w:cstheme="minorHAnsi"/>
          <w:b/>
          <w:color w:val="000000" w:themeColor="text1"/>
        </w:rPr>
        <w:t>Contractual</w:t>
      </w:r>
      <w:r w:rsidRPr="00294501">
        <w:rPr>
          <w:rFonts w:asciiTheme="minorHAnsi" w:hAnsiTheme="minorHAnsi" w:cstheme="minorHAnsi"/>
          <w:color w:val="000000" w:themeColor="text1"/>
        </w:rPr>
        <w:t xml:space="preserve">: </w:t>
      </w:r>
    </w:p>
    <w:p w:rsidR="00DE4BD0" w:rsidRPr="00294501" w:rsidRDefault="00DE4BD0" w:rsidP="00387E34">
      <w:pPr>
        <w:pStyle w:val="ListParagraph"/>
        <w:keepLines/>
        <w:numPr>
          <w:ilvl w:val="6"/>
          <w:numId w:val="12"/>
        </w:numPr>
        <w:spacing w:after="160" w:line="259" w:lineRule="auto"/>
        <w:ind w:left="3402" w:hanging="708"/>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 xml:space="preserve">the processing is necessary for the performance of a contract to which the </w:t>
      </w:r>
      <w:r w:rsidR="004F0E1F" w:rsidRPr="00294501">
        <w:rPr>
          <w:rFonts w:asciiTheme="minorHAnsi" w:hAnsiTheme="minorHAnsi" w:cstheme="minorHAnsi"/>
          <w:color w:val="000000" w:themeColor="text1"/>
        </w:rPr>
        <w:t xml:space="preserve">individual </w:t>
      </w:r>
      <w:r w:rsidRPr="00294501">
        <w:rPr>
          <w:rFonts w:asciiTheme="minorHAnsi" w:hAnsiTheme="minorHAnsi" w:cstheme="minorHAnsi"/>
          <w:color w:val="000000" w:themeColor="text1"/>
        </w:rPr>
        <w:t xml:space="preserve">is party or in order to take steps at the request of the </w:t>
      </w:r>
      <w:r w:rsidR="004F0E1F" w:rsidRPr="00294501">
        <w:rPr>
          <w:rFonts w:asciiTheme="minorHAnsi" w:hAnsiTheme="minorHAnsi" w:cstheme="minorHAnsi"/>
          <w:color w:val="000000" w:themeColor="text1"/>
        </w:rPr>
        <w:t xml:space="preserve">individual </w:t>
      </w:r>
      <w:r w:rsidRPr="00294501">
        <w:rPr>
          <w:rFonts w:asciiTheme="minorHAnsi" w:hAnsiTheme="minorHAnsi" w:cstheme="minorHAnsi"/>
          <w:color w:val="000000" w:themeColor="text1"/>
        </w:rPr>
        <w:t>prior to entering into a contract;</w:t>
      </w:r>
      <w:bookmarkEnd w:id="21"/>
    </w:p>
    <w:p w:rsidR="003678B8" w:rsidRPr="00294501" w:rsidRDefault="001A7D6C" w:rsidP="00387E34">
      <w:pPr>
        <w:pStyle w:val="ListParagraph"/>
        <w:keepLines/>
        <w:numPr>
          <w:ilvl w:val="3"/>
          <w:numId w:val="12"/>
        </w:numPr>
        <w:tabs>
          <w:tab w:val="left" w:pos="2694"/>
        </w:tabs>
        <w:spacing w:after="160" w:line="259" w:lineRule="auto"/>
        <w:ind w:left="2268" w:hanging="708"/>
        <w:jc w:val="both"/>
        <w:outlineLvl w:val="0"/>
        <w:rPr>
          <w:rFonts w:asciiTheme="minorHAnsi" w:hAnsiTheme="minorHAnsi" w:cstheme="minorHAnsi"/>
          <w:color w:val="000000" w:themeColor="text1"/>
        </w:rPr>
      </w:pPr>
      <w:bookmarkStart w:id="22" w:name="88b02bc0-a1d3-467d-91cc-621a264a3e12"/>
      <w:r w:rsidRPr="00294501">
        <w:rPr>
          <w:rFonts w:asciiTheme="minorHAnsi" w:hAnsiTheme="minorHAnsi" w:cstheme="minorHAnsi"/>
          <w:b/>
          <w:color w:val="000000" w:themeColor="text1"/>
        </w:rPr>
        <w:t>Legal Obligation</w:t>
      </w:r>
      <w:r w:rsidRPr="00294501">
        <w:rPr>
          <w:rFonts w:asciiTheme="minorHAnsi" w:hAnsiTheme="minorHAnsi" w:cstheme="minorHAnsi"/>
          <w:color w:val="000000" w:themeColor="text1"/>
        </w:rPr>
        <w:t xml:space="preserve">: </w:t>
      </w:r>
    </w:p>
    <w:p w:rsidR="00DE4BD0" w:rsidRPr="00294501" w:rsidRDefault="00DE4BD0" w:rsidP="00387E34">
      <w:pPr>
        <w:pStyle w:val="ListParagraph"/>
        <w:keepLines/>
        <w:numPr>
          <w:ilvl w:val="6"/>
          <w:numId w:val="12"/>
        </w:numPr>
        <w:spacing w:after="160" w:line="259" w:lineRule="auto"/>
        <w:ind w:left="3402" w:hanging="708"/>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 xml:space="preserve">the processing is necessary for compliance with a legal obligation to which the </w:t>
      </w:r>
      <w:r w:rsidR="003678B8" w:rsidRPr="00294501">
        <w:rPr>
          <w:rFonts w:asciiTheme="minorHAnsi" w:hAnsiTheme="minorHAnsi" w:cstheme="minorHAnsi"/>
          <w:color w:val="000000" w:themeColor="text1"/>
        </w:rPr>
        <w:t>School</w:t>
      </w:r>
      <w:r w:rsidRPr="00294501">
        <w:rPr>
          <w:rFonts w:asciiTheme="minorHAnsi" w:hAnsiTheme="minorHAnsi" w:cstheme="minorHAnsi"/>
          <w:color w:val="000000" w:themeColor="text1"/>
        </w:rPr>
        <w:t xml:space="preserve"> is subject;</w:t>
      </w:r>
      <w:bookmarkEnd w:id="22"/>
    </w:p>
    <w:p w:rsidR="003678B8" w:rsidRPr="00294501" w:rsidRDefault="001A7D6C" w:rsidP="00387E34">
      <w:pPr>
        <w:pStyle w:val="ListParagraph"/>
        <w:keepLines/>
        <w:numPr>
          <w:ilvl w:val="3"/>
          <w:numId w:val="12"/>
        </w:numPr>
        <w:tabs>
          <w:tab w:val="left" w:pos="2694"/>
        </w:tabs>
        <w:spacing w:after="160" w:line="259" w:lineRule="auto"/>
        <w:ind w:left="2268" w:hanging="708"/>
        <w:jc w:val="both"/>
        <w:outlineLvl w:val="0"/>
        <w:rPr>
          <w:rFonts w:asciiTheme="minorHAnsi" w:hAnsiTheme="minorHAnsi" w:cstheme="minorHAnsi"/>
          <w:color w:val="000000" w:themeColor="text1"/>
        </w:rPr>
      </w:pPr>
      <w:bookmarkStart w:id="23" w:name="c936d6d1-d842-4785-b41d-19a858deda7e"/>
      <w:r w:rsidRPr="00294501">
        <w:rPr>
          <w:rFonts w:asciiTheme="minorHAnsi" w:hAnsiTheme="minorHAnsi" w:cstheme="minorHAnsi"/>
          <w:b/>
          <w:color w:val="000000" w:themeColor="text1"/>
        </w:rPr>
        <w:t>Vital Interests</w:t>
      </w:r>
      <w:r w:rsidRPr="00294501">
        <w:rPr>
          <w:rFonts w:asciiTheme="minorHAnsi" w:hAnsiTheme="minorHAnsi" w:cstheme="minorHAnsi"/>
          <w:color w:val="000000" w:themeColor="text1"/>
        </w:rPr>
        <w:t xml:space="preserve">: </w:t>
      </w:r>
    </w:p>
    <w:p w:rsidR="00DE4BD0" w:rsidRPr="00294501" w:rsidRDefault="00DE4BD0" w:rsidP="00387E34">
      <w:pPr>
        <w:pStyle w:val="ListParagraph"/>
        <w:keepLines/>
        <w:numPr>
          <w:ilvl w:val="6"/>
          <w:numId w:val="12"/>
        </w:numPr>
        <w:spacing w:after="160" w:line="259" w:lineRule="auto"/>
        <w:ind w:left="3402" w:hanging="708"/>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 xml:space="preserve">the processing is necessary for the protection of the vital interests of the </w:t>
      </w:r>
      <w:r w:rsidR="004F0E1F" w:rsidRPr="00294501">
        <w:rPr>
          <w:rFonts w:asciiTheme="minorHAnsi" w:hAnsiTheme="minorHAnsi" w:cstheme="minorHAnsi"/>
          <w:color w:val="000000" w:themeColor="text1"/>
        </w:rPr>
        <w:t xml:space="preserve">individual </w:t>
      </w:r>
      <w:r w:rsidR="003678B8" w:rsidRPr="00294501">
        <w:rPr>
          <w:rFonts w:asciiTheme="minorHAnsi" w:hAnsiTheme="minorHAnsi" w:cstheme="minorHAnsi"/>
          <w:color w:val="000000" w:themeColor="text1"/>
        </w:rPr>
        <w:t>or another natural person;</w:t>
      </w:r>
      <w:r w:rsidRPr="00294501">
        <w:rPr>
          <w:rFonts w:asciiTheme="minorHAnsi" w:hAnsiTheme="minorHAnsi" w:cstheme="minorHAnsi"/>
          <w:color w:val="000000" w:themeColor="text1"/>
        </w:rPr>
        <w:t xml:space="preserve"> or</w:t>
      </w:r>
      <w:bookmarkEnd w:id="23"/>
    </w:p>
    <w:p w:rsidR="003678B8" w:rsidRPr="00294501" w:rsidRDefault="001A7D6C" w:rsidP="00387E34">
      <w:pPr>
        <w:pStyle w:val="ListParagraph"/>
        <w:keepLines/>
        <w:numPr>
          <w:ilvl w:val="3"/>
          <w:numId w:val="12"/>
        </w:numPr>
        <w:tabs>
          <w:tab w:val="left" w:pos="2694"/>
        </w:tabs>
        <w:spacing w:after="160" w:line="259" w:lineRule="auto"/>
        <w:ind w:left="2268" w:hanging="708"/>
        <w:jc w:val="both"/>
        <w:outlineLvl w:val="0"/>
        <w:rPr>
          <w:rFonts w:asciiTheme="minorHAnsi" w:hAnsiTheme="minorHAnsi" w:cstheme="minorHAnsi"/>
          <w:color w:val="000000" w:themeColor="text1"/>
        </w:rPr>
      </w:pPr>
      <w:bookmarkStart w:id="24" w:name="40a3a401-93e7-47b8-815b-b30b4a81b89e"/>
      <w:r w:rsidRPr="00294501">
        <w:rPr>
          <w:rFonts w:asciiTheme="minorHAnsi" w:hAnsiTheme="minorHAnsi" w:cstheme="minorHAnsi"/>
          <w:b/>
          <w:color w:val="000000" w:themeColor="text1"/>
        </w:rPr>
        <w:lastRenderedPageBreak/>
        <w:t>Public Interest</w:t>
      </w:r>
      <w:r w:rsidRPr="00294501">
        <w:rPr>
          <w:rFonts w:asciiTheme="minorHAnsi" w:hAnsiTheme="minorHAnsi" w:cstheme="minorHAnsi"/>
          <w:color w:val="000000" w:themeColor="text1"/>
        </w:rPr>
        <w:t xml:space="preserve">: </w:t>
      </w:r>
    </w:p>
    <w:p w:rsidR="00DE4BD0" w:rsidRPr="00294501" w:rsidRDefault="00DE4BD0" w:rsidP="00387E34">
      <w:pPr>
        <w:pStyle w:val="ListParagraph"/>
        <w:keepLines/>
        <w:numPr>
          <w:ilvl w:val="6"/>
          <w:numId w:val="12"/>
        </w:numPr>
        <w:spacing w:after="160" w:line="259" w:lineRule="auto"/>
        <w:ind w:left="3402" w:hanging="708"/>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the processing is necessary for the performance of a task carried out in the public interest or exercise of official authority; or</w:t>
      </w:r>
      <w:bookmarkEnd w:id="24"/>
    </w:p>
    <w:p w:rsidR="003678B8" w:rsidRPr="00294501" w:rsidRDefault="001A7D6C" w:rsidP="00387E34">
      <w:pPr>
        <w:pStyle w:val="ListParagraph"/>
        <w:keepLines/>
        <w:numPr>
          <w:ilvl w:val="3"/>
          <w:numId w:val="12"/>
        </w:numPr>
        <w:tabs>
          <w:tab w:val="left" w:pos="2694"/>
        </w:tabs>
        <w:spacing w:after="160" w:line="259" w:lineRule="auto"/>
        <w:ind w:left="2268" w:hanging="708"/>
        <w:jc w:val="both"/>
        <w:outlineLvl w:val="0"/>
        <w:rPr>
          <w:rFonts w:asciiTheme="minorHAnsi" w:hAnsiTheme="minorHAnsi" w:cstheme="minorHAnsi"/>
          <w:color w:val="000000" w:themeColor="text1"/>
        </w:rPr>
      </w:pPr>
      <w:bookmarkStart w:id="25" w:name="32888330-c770-4f61-8a3f-cbaf41e65f83"/>
      <w:r w:rsidRPr="00294501">
        <w:rPr>
          <w:rFonts w:asciiTheme="minorHAnsi" w:hAnsiTheme="minorHAnsi" w:cstheme="minorHAnsi"/>
          <w:b/>
          <w:color w:val="000000" w:themeColor="text1"/>
        </w:rPr>
        <w:t>Legitimate Interests</w:t>
      </w:r>
      <w:r w:rsidRPr="00294501">
        <w:rPr>
          <w:rFonts w:asciiTheme="minorHAnsi" w:hAnsiTheme="minorHAnsi" w:cstheme="minorHAnsi"/>
          <w:color w:val="000000" w:themeColor="text1"/>
        </w:rPr>
        <w:t xml:space="preserve">: </w:t>
      </w:r>
    </w:p>
    <w:p w:rsidR="00DE4BD0" w:rsidRPr="00294501" w:rsidRDefault="00DE4BD0" w:rsidP="00387E34">
      <w:pPr>
        <w:pStyle w:val="ListParagraph"/>
        <w:keepLines/>
        <w:numPr>
          <w:ilvl w:val="6"/>
          <w:numId w:val="12"/>
        </w:numPr>
        <w:spacing w:after="160" w:line="259" w:lineRule="auto"/>
        <w:ind w:left="3402" w:hanging="708"/>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 xml:space="preserve">the processing is necessary for the purposes of legitimate interests of the </w:t>
      </w:r>
      <w:r w:rsidR="003678B8" w:rsidRPr="00294501">
        <w:rPr>
          <w:rFonts w:asciiTheme="minorHAnsi" w:hAnsiTheme="minorHAnsi" w:cstheme="minorHAnsi"/>
          <w:color w:val="000000" w:themeColor="text1"/>
        </w:rPr>
        <w:t>School</w:t>
      </w:r>
      <w:r w:rsidRPr="00294501">
        <w:rPr>
          <w:rFonts w:asciiTheme="minorHAnsi" w:hAnsiTheme="minorHAnsi" w:cstheme="minorHAnsi"/>
          <w:color w:val="000000" w:themeColor="text1"/>
        </w:rPr>
        <w:t xml:space="preserve"> or a third party, except where those interests are overridden by the interests of fundamental rights and freedoms of the </w:t>
      </w:r>
      <w:bookmarkEnd w:id="25"/>
      <w:r w:rsidR="004F0E1F" w:rsidRPr="00294501">
        <w:rPr>
          <w:rFonts w:asciiTheme="minorHAnsi" w:hAnsiTheme="minorHAnsi" w:cstheme="minorHAnsi"/>
          <w:color w:val="000000" w:themeColor="text1"/>
        </w:rPr>
        <w:t>individual</w:t>
      </w:r>
      <w:r w:rsidR="003678B8" w:rsidRPr="00294501">
        <w:rPr>
          <w:rFonts w:asciiTheme="minorHAnsi" w:hAnsiTheme="minorHAnsi" w:cstheme="minorHAnsi"/>
          <w:color w:val="000000" w:themeColor="text1"/>
        </w:rPr>
        <w:t xml:space="preserve">, in particular where the </w:t>
      </w:r>
      <w:r w:rsidR="004F0E1F" w:rsidRPr="00294501">
        <w:rPr>
          <w:rFonts w:asciiTheme="minorHAnsi" w:hAnsiTheme="minorHAnsi" w:cstheme="minorHAnsi"/>
          <w:color w:val="000000" w:themeColor="text1"/>
        </w:rPr>
        <w:t xml:space="preserve">individual </w:t>
      </w:r>
      <w:r w:rsidR="003678B8" w:rsidRPr="00294501">
        <w:rPr>
          <w:rFonts w:asciiTheme="minorHAnsi" w:hAnsiTheme="minorHAnsi" w:cstheme="minorHAnsi"/>
          <w:color w:val="000000" w:themeColor="text1"/>
        </w:rPr>
        <w:t>is a child.</w:t>
      </w:r>
    </w:p>
    <w:p w:rsidR="00DE4BD0" w:rsidRPr="00294501" w:rsidRDefault="00DE4BD0" w:rsidP="002A7BA9">
      <w:pPr>
        <w:pStyle w:val="ListParagraph"/>
        <w:keepLines/>
        <w:numPr>
          <w:ilvl w:val="2"/>
          <w:numId w:val="12"/>
        </w:numPr>
        <w:spacing w:after="160" w:line="259" w:lineRule="auto"/>
        <w:ind w:left="1560" w:hanging="709"/>
        <w:jc w:val="both"/>
        <w:outlineLvl w:val="0"/>
        <w:rPr>
          <w:rFonts w:asciiTheme="minorHAnsi" w:hAnsiTheme="minorHAnsi" w:cstheme="minorHAnsi"/>
          <w:color w:val="000000" w:themeColor="text1"/>
        </w:rPr>
      </w:pPr>
      <w:bookmarkStart w:id="26" w:name="bc64f21d-944e-4ed8-9ba5-dcdc7539bdfd"/>
      <w:r w:rsidRPr="00294501">
        <w:rPr>
          <w:rFonts w:asciiTheme="minorHAnsi" w:hAnsiTheme="minorHAnsi" w:cstheme="minorHAnsi"/>
          <w:color w:val="000000" w:themeColor="text1"/>
        </w:rPr>
        <w:t>except where the processing is based on consent, satisfy ourselves that the processing is necessary for the purpose of the relevant lawful basis (i</w:t>
      </w:r>
      <w:r w:rsidR="003678B8" w:rsidRPr="00294501">
        <w:rPr>
          <w:rFonts w:asciiTheme="minorHAnsi" w:hAnsiTheme="minorHAnsi" w:cstheme="minorHAnsi"/>
          <w:color w:val="000000" w:themeColor="text1"/>
        </w:rPr>
        <w:t>.</w:t>
      </w:r>
      <w:r w:rsidRPr="00294501">
        <w:rPr>
          <w:rFonts w:asciiTheme="minorHAnsi" w:hAnsiTheme="minorHAnsi" w:cstheme="minorHAnsi"/>
          <w:color w:val="000000" w:themeColor="text1"/>
        </w:rPr>
        <w:t>e</w:t>
      </w:r>
      <w:r w:rsidR="003678B8" w:rsidRPr="00294501">
        <w:rPr>
          <w:rFonts w:asciiTheme="minorHAnsi" w:hAnsiTheme="minorHAnsi" w:cstheme="minorHAnsi"/>
          <w:color w:val="000000" w:themeColor="text1"/>
        </w:rPr>
        <w:t>.</w:t>
      </w:r>
      <w:r w:rsidRPr="00294501">
        <w:rPr>
          <w:rFonts w:asciiTheme="minorHAnsi" w:hAnsiTheme="minorHAnsi" w:cstheme="minorHAnsi"/>
          <w:color w:val="000000" w:themeColor="text1"/>
        </w:rPr>
        <w:t xml:space="preserve"> that there is no other reasonable way to achieve that purpose);</w:t>
      </w:r>
      <w:bookmarkEnd w:id="26"/>
    </w:p>
    <w:p w:rsidR="00DE4BD0" w:rsidRPr="00294501" w:rsidRDefault="00DE4BD0" w:rsidP="002A7BA9">
      <w:pPr>
        <w:pStyle w:val="ListParagraph"/>
        <w:keepLines/>
        <w:numPr>
          <w:ilvl w:val="2"/>
          <w:numId w:val="12"/>
        </w:numPr>
        <w:spacing w:after="160" w:line="259" w:lineRule="auto"/>
        <w:ind w:left="1560" w:hanging="709"/>
        <w:jc w:val="both"/>
        <w:outlineLvl w:val="0"/>
        <w:rPr>
          <w:rFonts w:asciiTheme="minorHAnsi" w:hAnsiTheme="minorHAnsi" w:cstheme="minorHAnsi"/>
          <w:color w:val="000000" w:themeColor="text1"/>
        </w:rPr>
      </w:pPr>
      <w:bookmarkStart w:id="27" w:name="f6e5410f-e213-4332-af80-fc41f97d6bdf"/>
      <w:r w:rsidRPr="00294501">
        <w:rPr>
          <w:rFonts w:asciiTheme="minorHAnsi" w:hAnsiTheme="minorHAnsi" w:cstheme="minorHAnsi"/>
          <w:color w:val="000000" w:themeColor="text1"/>
        </w:rPr>
        <w:t>document our decision a</w:t>
      </w:r>
      <w:r w:rsidR="003678B8" w:rsidRPr="00294501">
        <w:rPr>
          <w:rFonts w:asciiTheme="minorHAnsi" w:hAnsiTheme="minorHAnsi" w:cstheme="minorHAnsi"/>
          <w:color w:val="000000" w:themeColor="text1"/>
        </w:rPr>
        <w:t>s to which lawful basis applies</w:t>
      </w:r>
      <w:r w:rsidRPr="00294501">
        <w:rPr>
          <w:rFonts w:asciiTheme="minorHAnsi" w:hAnsiTheme="minorHAnsi" w:cstheme="minorHAnsi"/>
          <w:color w:val="000000" w:themeColor="text1"/>
        </w:rPr>
        <w:t xml:space="preserve"> to help demonstrate our compliance with the data protection principles;</w:t>
      </w:r>
      <w:bookmarkEnd w:id="27"/>
    </w:p>
    <w:p w:rsidR="00DE4BD0" w:rsidRPr="00294501" w:rsidRDefault="00DE4BD0" w:rsidP="002A7BA9">
      <w:pPr>
        <w:pStyle w:val="ListParagraph"/>
        <w:keepLines/>
        <w:numPr>
          <w:ilvl w:val="2"/>
          <w:numId w:val="12"/>
        </w:numPr>
        <w:spacing w:after="160" w:line="259" w:lineRule="auto"/>
        <w:ind w:left="1560" w:hanging="709"/>
        <w:jc w:val="both"/>
        <w:outlineLvl w:val="0"/>
        <w:rPr>
          <w:rFonts w:asciiTheme="minorHAnsi" w:hAnsiTheme="minorHAnsi" w:cstheme="minorHAnsi"/>
          <w:color w:val="000000" w:themeColor="text1"/>
        </w:rPr>
      </w:pPr>
      <w:bookmarkStart w:id="28" w:name="ce5cc3ab-59ca-4086-9186-43976a8b9943"/>
      <w:r w:rsidRPr="00294501">
        <w:rPr>
          <w:rFonts w:asciiTheme="minorHAnsi" w:hAnsiTheme="minorHAnsi" w:cstheme="minorHAnsi"/>
          <w:color w:val="000000" w:themeColor="text1"/>
        </w:rPr>
        <w:t>include information about both the purposes of the processing and the lawful basis for it in our relevant privacy notice</w:t>
      </w:r>
      <w:r w:rsidR="00C12753" w:rsidRPr="00294501">
        <w:rPr>
          <w:rFonts w:asciiTheme="minorHAnsi" w:hAnsiTheme="minorHAnsi" w:cstheme="minorHAnsi"/>
          <w:color w:val="000000" w:themeColor="text1"/>
        </w:rPr>
        <w:t>s</w:t>
      </w:r>
      <w:r w:rsidR="003678B8" w:rsidRPr="00294501">
        <w:rPr>
          <w:rFonts w:asciiTheme="minorHAnsi" w:hAnsiTheme="minorHAnsi" w:cstheme="minorHAnsi"/>
          <w:color w:val="000000" w:themeColor="text1"/>
        </w:rPr>
        <w:t xml:space="preserve"> </w:t>
      </w:r>
      <w:bookmarkEnd w:id="28"/>
      <w:r w:rsidR="00D66E2A" w:rsidRPr="00294501">
        <w:rPr>
          <w:rFonts w:asciiTheme="minorHAnsi" w:hAnsiTheme="minorHAnsi" w:cstheme="minorHAnsi"/>
          <w:b/>
        </w:rPr>
        <w:t xml:space="preserve">– </w:t>
      </w:r>
      <w:r w:rsidR="00D66E2A" w:rsidRPr="00326951">
        <w:rPr>
          <w:rFonts w:asciiTheme="minorHAnsi" w:hAnsiTheme="minorHAnsi" w:cstheme="minorHAnsi"/>
        </w:rPr>
        <w:t>See school</w:t>
      </w:r>
      <w:r w:rsidR="00326951">
        <w:rPr>
          <w:rFonts w:asciiTheme="minorHAnsi" w:hAnsiTheme="minorHAnsi" w:cstheme="minorHAnsi"/>
        </w:rPr>
        <w:t xml:space="preserve"> website and App</w:t>
      </w:r>
      <w:r w:rsidR="00D66E2A" w:rsidRPr="00326951">
        <w:rPr>
          <w:rFonts w:asciiTheme="minorHAnsi" w:hAnsiTheme="minorHAnsi" w:cstheme="minorHAnsi"/>
        </w:rPr>
        <w:t>.</w:t>
      </w:r>
    </w:p>
    <w:p w:rsidR="00DE4BD0" w:rsidRPr="00294501" w:rsidRDefault="00DE4BD0" w:rsidP="002A7BA9">
      <w:pPr>
        <w:pStyle w:val="ListParagraph"/>
        <w:keepLines/>
        <w:numPr>
          <w:ilvl w:val="2"/>
          <w:numId w:val="12"/>
        </w:numPr>
        <w:spacing w:after="160" w:line="259" w:lineRule="auto"/>
        <w:ind w:left="1560" w:hanging="709"/>
        <w:jc w:val="both"/>
        <w:outlineLvl w:val="0"/>
        <w:rPr>
          <w:rFonts w:asciiTheme="minorHAnsi" w:hAnsiTheme="minorHAnsi" w:cstheme="minorHAnsi"/>
          <w:color w:val="000000" w:themeColor="text1"/>
        </w:rPr>
      </w:pPr>
      <w:bookmarkStart w:id="29" w:name="f940c482-10e1-42e6-80bf-3cc55a48d0ea"/>
      <w:r w:rsidRPr="00294501">
        <w:rPr>
          <w:rFonts w:asciiTheme="minorHAnsi" w:hAnsiTheme="minorHAnsi" w:cstheme="minorHAnsi"/>
          <w:color w:val="000000" w:themeColor="text1"/>
        </w:rPr>
        <w:t xml:space="preserve">where </w:t>
      </w:r>
      <w:r w:rsidR="00871C26" w:rsidRPr="00294501">
        <w:rPr>
          <w:rFonts w:asciiTheme="minorHAnsi" w:hAnsiTheme="minorHAnsi" w:cstheme="minorHAnsi"/>
          <w:color w:val="000000" w:themeColor="text1"/>
        </w:rPr>
        <w:t>Special Category Data</w:t>
      </w:r>
      <w:r w:rsidRPr="00294501">
        <w:rPr>
          <w:rFonts w:asciiTheme="minorHAnsi" w:hAnsiTheme="minorHAnsi" w:cstheme="minorHAnsi"/>
          <w:color w:val="000000" w:themeColor="text1"/>
        </w:rPr>
        <w:t xml:space="preserve"> is processed, identify a lawful special condition </w:t>
      </w:r>
      <w:r w:rsidR="003678B8" w:rsidRPr="00294501">
        <w:rPr>
          <w:rFonts w:asciiTheme="minorHAnsi" w:hAnsiTheme="minorHAnsi" w:cstheme="minorHAnsi"/>
          <w:color w:val="000000" w:themeColor="text1"/>
        </w:rPr>
        <w:t>for processing that information</w:t>
      </w:r>
      <w:r w:rsidRPr="00294501">
        <w:rPr>
          <w:rFonts w:asciiTheme="minorHAnsi" w:hAnsiTheme="minorHAnsi" w:cstheme="minorHAnsi"/>
          <w:color w:val="000000" w:themeColor="text1"/>
        </w:rPr>
        <w:t xml:space="preserve"> and document it; and</w:t>
      </w:r>
      <w:bookmarkEnd w:id="29"/>
    </w:p>
    <w:p w:rsidR="00DE4BD0" w:rsidRPr="00294501" w:rsidRDefault="00DE4BD0" w:rsidP="002A7BA9">
      <w:pPr>
        <w:pStyle w:val="ListParagraph"/>
        <w:keepLines/>
        <w:numPr>
          <w:ilvl w:val="2"/>
          <w:numId w:val="12"/>
        </w:numPr>
        <w:spacing w:after="160" w:line="259" w:lineRule="auto"/>
        <w:ind w:left="1560" w:hanging="709"/>
        <w:jc w:val="both"/>
        <w:outlineLvl w:val="0"/>
        <w:rPr>
          <w:rFonts w:asciiTheme="minorHAnsi" w:hAnsiTheme="minorHAnsi" w:cstheme="minorHAnsi"/>
          <w:color w:val="000000" w:themeColor="text1"/>
        </w:rPr>
      </w:pPr>
      <w:bookmarkStart w:id="30" w:name="d55a75d7-cb95-4c90-adeb-9d2968b84a2d"/>
      <w:r w:rsidRPr="00294501">
        <w:rPr>
          <w:rFonts w:asciiTheme="minorHAnsi" w:hAnsiTheme="minorHAnsi" w:cstheme="minorHAnsi"/>
          <w:color w:val="000000" w:themeColor="text1"/>
        </w:rPr>
        <w:t>where criminal offence information is processed, identify a lawful condition for pro</w:t>
      </w:r>
      <w:r w:rsidR="003678B8" w:rsidRPr="00294501">
        <w:rPr>
          <w:rFonts w:asciiTheme="minorHAnsi" w:hAnsiTheme="minorHAnsi" w:cstheme="minorHAnsi"/>
          <w:color w:val="000000" w:themeColor="text1"/>
        </w:rPr>
        <w:t>cessing that information</w:t>
      </w:r>
      <w:r w:rsidRPr="00294501">
        <w:rPr>
          <w:rFonts w:asciiTheme="minorHAnsi" w:hAnsiTheme="minorHAnsi" w:cstheme="minorHAnsi"/>
          <w:color w:val="000000" w:themeColor="text1"/>
        </w:rPr>
        <w:t xml:space="preserve"> and document it.</w:t>
      </w:r>
      <w:bookmarkEnd w:id="30"/>
    </w:p>
    <w:p w:rsidR="00025489" w:rsidRPr="00294501" w:rsidRDefault="00025489" w:rsidP="00262495">
      <w:pPr>
        <w:pStyle w:val="Heading3"/>
        <w:keepLines/>
        <w:numPr>
          <w:ilvl w:val="0"/>
          <w:numId w:val="12"/>
        </w:numPr>
        <w:spacing w:before="0" w:after="160" w:line="259" w:lineRule="auto"/>
        <w:ind w:left="851" w:hanging="851"/>
        <w:rPr>
          <w:rFonts w:asciiTheme="minorHAnsi" w:hAnsiTheme="minorHAnsi" w:cstheme="minorHAnsi"/>
          <w:sz w:val="24"/>
          <w:lang w:eastAsia="en-GB"/>
        </w:rPr>
      </w:pPr>
      <w:bookmarkStart w:id="31" w:name="_Toc511730859"/>
      <w:bookmarkEnd w:id="12"/>
      <w:bookmarkEnd w:id="13"/>
      <w:r w:rsidRPr="00294501">
        <w:rPr>
          <w:rFonts w:asciiTheme="minorHAnsi" w:hAnsiTheme="minorHAnsi" w:cstheme="minorHAnsi"/>
          <w:sz w:val="24"/>
          <w:lang w:eastAsia="en-GB"/>
        </w:rPr>
        <w:t>Rights of the Individual</w:t>
      </w:r>
      <w:bookmarkEnd w:id="31"/>
    </w:p>
    <w:p w:rsidR="00025489" w:rsidRPr="00294501" w:rsidRDefault="00921402" w:rsidP="002A7BA9">
      <w:pPr>
        <w:pStyle w:val="ListParagraph"/>
        <w:keepLines/>
        <w:numPr>
          <w:ilvl w:val="1"/>
          <w:numId w:val="12"/>
        </w:numPr>
        <w:spacing w:after="160" w:line="259" w:lineRule="auto"/>
        <w:ind w:left="851" w:hanging="851"/>
        <w:jc w:val="both"/>
        <w:outlineLvl w:val="0"/>
        <w:rPr>
          <w:rFonts w:asciiTheme="minorHAnsi" w:hAnsiTheme="minorHAnsi" w:cstheme="minorHAnsi"/>
          <w:lang w:eastAsia="en-GB"/>
        </w:rPr>
      </w:pPr>
      <w:r w:rsidRPr="00294501">
        <w:rPr>
          <w:rFonts w:asciiTheme="minorHAnsi" w:hAnsiTheme="minorHAnsi" w:cstheme="minorHAnsi"/>
          <w:lang w:eastAsia="en-GB"/>
        </w:rPr>
        <w:t>The GDPR states that individuals have the following rights in respect of the processing of their Personal Information:</w:t>
      </w:r>
    </w:p>
    <w:p w:rsidR="00025489" w:rsidRPr="00294501" w:rsidRDefault="00025489" w:rsidP="00262495">
      <w:pPr>
        <w:pStyle w:val="ListParagraph"/>
        <w:keepLines/>
        <w:numPr>
          <w:ilvl w:val="2"/>
          <w:numId w:val="12"/>
        </w:numPr>
        <w:spacing w:after="160" w:line="259" w:lineRule="auto"/>
        <w:ind w:left="1560" w:hanging="709"/>
        <w:jc w:val="both"/>
        <w:outlineLvl w:val="0"/>
        <w:rPr>
          <w:rFonts w:asciiTheme="minorHAnsi" w:hAnsiTheme="minorHAnsi" w:cstheme="minorHAnsi"/>
          <w:b/>
          <w:color w:val="000000" w:themeColor="text1"/>
        </w:rPr>
      </w:pPr>
      <w:r w:rsidRPr="00294501">
        <w:rPr>
          <w:rFonts w:asciiTheme="minorHAnsi" w:hAnsiTheme="minorHAnsi" w:cstheme="minorHAnsi"/>
          <w:b/>
          <w:color w:val="000000" w:themeColor="text1"/>
        </w:rPr>
        <w:t>The right to be informed</w:t>
      </w:r>
      <w:r w:rsidR="00921402" w:rsidRPr="00294501">
        <w:rPr>
          <w:rFonts w:asciiTheme="minorHAnsi" w:hAnsiTheme="minorHAnsi" w:cstheme="minorHAnsi"/>
          <w:color w:val="000000" w:themeColor="text1"/>
        </w:rPr>
        <w:t xml:space="preserve">: </w:t>
      </w:r>
    </w:p>
    <w:p w:rsidR="000F2925" w:rsidRPr="00294501" w:rsidRDefault="00921402" w:rsidP="000F2925">
      <w:pPr>
        <w:pStyle w:val="ListParagraph"/>
        <w:keepLines/>
        <w:numPr>
          <w:ilvl w:val="3"/>
          <w:numId w:val="12"/>
        </w:numPr>
        <w:spacing w:after="160" w:line="259" w:lineRule="auto"/>
        <w:ind w:left="2694" w:hanging="1134"/>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 xml:space="preserve">The School will keep individuals informed of its processing </w:t>
      </w:r>
      <w:r w:rsidRPr="00294501">
        <w:rPr>
          <w:rFonts w:asciiTheme="minorHAnsi" w:hAnsiTheme="minorHAnsi" w:cstheme="minorHAnsi"/>
        </w:rPr>
        <w:t xml:space="preserve">activities through its privacy notices </w:t>
      </w:r>
      <w:r w:rsidR="00D66E2A" w:rsidRPr="00294501">
        <w:rPr>
          <w:rFonts w:asciiTheme="minorHAnsi" w:hAnsiTheme="minorHAnsi" w:cstheme="minorHAnsi"/>
        </w:rPr>
        <w:t xml:space="preserve">available at the school office and on the school </w:t>
      </w:r>
      <w:r w:rsidR="00D66E2A" w:rsidRPr="00326951">
        <w:rPr>
          <w:rFonts w:asciiTheme="minorHAnsi" w:hAnsiTheme="minorHAnsi" w:cstheme="minorHAnsi"/>
        </w:rPr>
        <w:t>App</w:t>
      </w:r>
      <w:r w:rsidR="000F2925" w:rsidRPr="00326951">
        <w:rPr>
          <w:rFonts w:asciiTheme="minorHAnsi" w:hAnsiTheme="minorHAnsi" w:cstheme="minorHAnsi"/>
        </w:rPr>
        <w:t>.</w:t>
      </w:r>
    </w:p>
    <w:p w:rsidR="00025489" w:rsidRPr="00294501" w:rsidRDefault="00025489" w:rsidP="00262495">
      <w:pPr>
        <w:pStyle w:val="ListParagraph"/>
        <w:keepLines/>
        <w:numPr>
          <w:ilvl w:val="2"/>
          <w:numId w:val="12"/>
        </w:numPr>
        <w:spacing w:after="160" w:line="259" w:lineRule="auto"/>
        <w:ind w:left="1560" w:hanging="709"/>
        <w:jc w:val="both"/>
        <w:outlineLvl w:val="0"/>
        <w:rPr>
          <w:rFonts w:asciiTheme="minorHAnsi" w:hAnsiTheme="minorHAnsi" w:cstheme="minorHAnsi"/>
          <w:b/>
          <w:color w:val="000000" w:themeColor="text1"/>
        </w:rPr>
      </w:pPr>
      <w:r w:rsidRPr="00294501">
        <w:rPr>
          <w:rFonts w:asciiTheme="minorHAnsi" w:hAnsiTheme="minorHAnsi" w:cstheme="minorHAnsi"/>
          <w:b/>
          <w:color w:val="000000" w:themeColor="text1"/>
        </w:rPr>
        <w:t>The right of access</w:t>
      </w:r>
      <w:r w:rsidR="00921402" w:rsidRPr="00294501">
        <w:rPr>
          <w:rFonts w:asciiTheme="minorHAnsi" w:hAnsiTheme="minorHAnsi" w:cstheme="minorHAnsi"/>
          <w:color w:val="000000" w:themeColor="text1"/>
        </w:rPr>
        <w:t>:</w:t>
      </w:r>
    </w:p>
    <w:p w:rsidR="00921402" w:rsidRPr="00294501" w:rsidRDefault="00921402" w:rsidP="00262495">
      <w:pPr>
        <w:pStyle w:val="ListParagraph"/>
        <w:keepLines/>
        <w:numPr>
          <w:ilvl w:val="3"/>
          <w:numId w:val="12"/>
        </w:numPr>
        <w:spacing w:after="160" w:line="259" w:lineRule="auto"/>
        <w:ind w:left="2694" w:hanging="1134"/>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An individual may make a subject access request (“</w:t>
      </w:r>
      <w:r w:rsidRPr="00294501">
        <w:rPr>
          <w:rFonts w:asciiTheme="minorHAnsi" w:hAnsiTheme="minorHAnsi" w:cstheme="minorHAnsi"/>
          <w:b/>
          <w:color w:val="000000" w:themeColor="text1"/>
        </w:rPr>
        <w:t>SAR</w:t>
      </w:r>
      <w:r w:rsidRPr="00294501">
        <w:rPr>
          <w:rFonts w:asciiTheme="minorHAnsi" w:hAnsiTheme="minorHAnsi" w:cstheme="minorHAnsi"/>
          <w:color w:val="000000" w:themeColor="text1"/>
        </w:rPr>
        <w:t xml:space="preserve">”) at any time to find out more about the Personal Information which the School holds on them. All SARs must be forwarded to the </w:t>
      </w:r>
      <w:r w:rsidR="004F0E1F" w:rsidRPr="00294501">
        <w:rPr>
          <w:rFonts w:asciiTheme="minorHAnsi" w:hAnsiTheme="minorHAnsi" w:cstheme="minorHAnsi"/>
          <w:color w:val="000000" w:themeColor="text1"/>
        </w:rPr>
        <w:t>Principal</w:t>
      </w:r>
      <w:r w:rsidR="00D66E2A" w:rsidRPr="00294501">
        <w:rPr>
          <w:rFonts w:asciiTheme="minorHAnsi" w:hAnsiTheme="minorHAnsi" w:cstheme="minorHAnsi"/>
          <w:color w:val="000000" w:themeColor="text1"/>
        </w:rPr>
        <w:t>.</w:t>
      </w:r>
      <w:r w:rsidR="00D66E2A" w:rsidRPr="00294501">
        <w:rPr>
          <w:rFonts w:asciiTheme="minorHAnsi" w:hAnsiTheme="minorHAnsi" w:cstheme="minorHAnsi"/>
          <w:lang w:eastAsia="en-GB"/>
        </w:rPr>
        <w:t xml:space="preserve"> The Principal can be contacted by </w:t>
      </w:r>
      <w:r w:rsidR="000F2925" w:rsidRPr="00294501">
        <w:rPr>
          <w:rFonts w:asciiTheme="minorHAnsi" w:hAnsiTheme="minorHAnsi" w:cstheme="minorHAnsi"/>
        </w:rPr>
        <w:t>telephone on 02881658249</w:t>
      </w:r>
      <w:r w:rsidR="00D66E2A" w:rsidRPr="00294501">
        <w:rPr>
          <w:rFonts w:asciiTheme="minorHAnsi" w:hAnsiTheme="minorHAnsi" w:cstheme="minorHAnsi"/>
        </w:rPr>
        <w:t xml:space="preserve">, email: </w:t>
      </w:r>
      <w:hyperlink r:id="rId13" w:history="1">
        <w:r w:rsidR="000F2925" w:rsidRPr="00294501">
          <w:rPr>
            <w:rStyle w:val="Hyperlink"/>
            <w:rFonts w:asciiTheme="minorHAnsi" w:hAnsiTheme="minorHAnsi" w:cstheme="minorHAnsi"/>
          </w:rPr>
          <w:t>info@sionmillsps.strabane.ni.sch.uk</w:t>
        </w:r>
      </w:hyperlink>
      <w:r w:rsidR="000F2925" w:rsidRPr="00294501">
        <w:rPr>
          <w:rFonts w:asciiTheme="minorHAnsi" w:hAnsiTheme="minorHAnsi" w:cstheme="minorHAnsi"/>
        </w:rPr>
        <w:t xml:space="preserve"> or by post at Sion Mills</w:t>
      </w:r>
      <w:r w:rsidR="00D66E2A" w:rsidRPr="00294501">
        <w:rPr>
          <w:rFonts w:asciiTheme="minorHAnsi" w:hAnsiTheme="minorHAnsi" w:cstheme="minorHAnsi"/>
        </w:rPr>
        <w:t xml:space="preserve"> Primary Sc</w:t>
      </w:r>
      <w:r w:rsidR="000F2925" w:rsidRPr="00294501">
        <w:rPr>
          <w:rFonts w:asciiTheme="minorHAnsi" w:hAnsiTheme="minorHAnsi" w:cstheme="minorHAnsi"/>
        </w:rPr>
        <w:t>hool, The Park, Sion Mills, Co Tyrone. BT82 9HP</w:t>
      </w:r>
      <w:r w:rsidR="00D66E2A" w:rsidRPr="00294501">
        <w:rPr>
          <w:rFonts w:asciiTheme="minorHAnsi" w:hAnsiTheme="minorHAnsi" w:cstheme="minorHAnsi"/>
        </w:rPr>
        <w:t>.</w:t>
      </w:r>
    </w:p>
    <w:p w:rsidR="00921402" w:rsidRPr="00294501" w:rsidRDefault="00921402" w:rsidP="00262495">
      <w:pPr>
        <w:pStyle w:val="ListParagraph"/>
        <w:keepLines/>
        <w:numPr>
          <w:ilvl w:val="3"/>
          <w:numId w:val="12"/>
        </w:numPr>
        <w:spacing w:after="160" w:line="259" w:lineRule="auto"/>
        <w:ind w:left="2694" w:hanging="1134"/>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lastRenderedPageBreak/>
        <w:t xml:space="preserve">The School is required to respond to a SAR within one month of receipt but this can be extended by up to two months in the case of complex and/or numerous requests and, in such cases, the individual will be informed of the need for such extension. The School does not charge a fee for the handling of a straightforward SAR. </w:t>
      </w:r>
    </w:p>
    <w:p w:rsidR="00025489" w:rsidRPr="00294501" w:rsidRDefault="00025489" w:rsidP="00262495">
      <w:pPr>
        <w:pStyle w:val="ListParagraph"/>
        <w:keepLines/>
        <w:numPr>
          <w:ilvl w:val="2"/>
          <w:numId w:val="12"/>
        </w:numPr>
        <w:spacing w:after="160" w:line="259" w:lineRule="auto"/>
        <w:ind w:left="1560" w:hanging="709"/>
        <w:jc w:val="both"/>
        <w:outlineLvl w:val="0"/>
        <w:rPr>
          <w:rFonts w:asciiTheme="minorHAnsi" w:hAnsiTheme="minorHAnsi" w:cstheme="minorHAnsi"/>
          <w:b/>
          <w:color w:val="000000" w:themeColor="text1"/>
        </w:rPr>
      </w:pPr>
      <w:r w:rsidRPr="00294501">
        <w:rPr>
          <w:rFonts w:asciiTheme="minorHAnsi" w:hAnsiTheme="minorHAnsi" w:cstheme="minorHAnsi"/>
          <w:b/>
          <w:color w:val="000000" w:themeColor="text1"/>
        </w:rPr>
        <w:t>The right to rectification</w:t>
      </w:r>
      <w:r w:rsidR="00921402" w:rsidRPr="00294501">
        <w:rPr>
          <w:rFonts w:asciiTheme="minorHAnsi" w:hAnsiTheme="minorHAnsi" w:cstheme="minorHAnsi"/>
          <w:color w:val="000000" w:themeColor="text1"/>
        </w:rPr>
        <w:t>:</w:t>
      </w:r>
    </w:p>
    <w:p w:rsidR="00921402" w:rsidRPr="00294501" w:rsidRDefault="00921402" w:rsidP="00262495">
      <w:pPr>
        <w:pStyle w:val="ListParagraph"/>
        <w:keepLines/>
        <w:numPr>
          <w:ilvl w:val="3"/>
          <w:numId w:val="12"/>
        </w:numPr>
        <w:spacing w:after="160" w:line="259" w:lineRule="auto"/>
        <w:ind w:left="2694" w:hanging="1134"/>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If an individual informs the School that Personal Information held by the School is inaccurate or incomplete, the individual can request that it is rectified.</w:t>
      </w:r>
    </w:p>
    <w:p w:rsidR="00025489" w:rsidRPr="00294501" w:rsidRDefault="00025489" w:rsidP="00262495">
      <w:pPr>
        <w:pStyle w:val="ListParagraph"/>
        <w:keepLines/>
        <w:numPr>
          <w:ilvl w:val="2"/>
          <w:numId w:val="12"/>
        </w:numPr>
        <w:spacing w:after="160" w:line="259" w:lineRule="auto"/>
        <w:ind w:left="1560" w:hanging="709"/>
        <w:jc w:val="both"/>
        <w:outlineLvl w:val="0"/>
        <w:rPr>
          <w:rFonts w:asciiTheme="minorHAnsi" w:hAnsiTheme="minorHAnsi" w:cstheme="minorHAnsi"/>
          <w:b/>
          <w:color w:val="000000" w:themeColor="text1"/>
        </w:rPr>
      </w:pPr>
      <w:r w:rsidRPr="00294501">
        <w:rPr>
          <w:rFonts w:asciiTheme="minorHAnsi" w:hAnsiTheme="minorHAnsi" w:cstheme="minorHAnsi"/>
          <w:b/>
          <w:color w:val="000000" w:themeColor="text1"/>
        </w:rPr>
        <w:t>The right to erasure</w:t>
      </w:r>
      <w:r w:rsidR="00921402" w:rsidRPr="00294501">
        <w:rPr>
          <w:rFonts w:asciiTheme="minorHAnsi" w:hAnsiTheme="minorHAnsi" w:cstheme="minorHAnsi"/>
          <w:color w:val="000000" w:themeColor="text1"/>
        </w:rPr>
        <w:t>:</w:t>
      </w:r>
    </w:p>
    <w:p w:rsidR="00C20CB6" w:rsidRPr="00294501" w:rsidRDefault="000D3D83" w:rsidP="00220349">
      <w:pPr>
        <w:pStyle w:val="ListParagraph"/>
        <w:keepLines/>
        <w:numPr>
          <w:ilvl w:val="3"/>
          <w:numId w:val="12"/>
        </w:numPr>
        <w:spacing w:after="160" w:line="259" w:lineRule="auto"/>
        <w:ind w:left="2694" w:hanging="1134"/>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 xml:space="preserve">An individual is entitled to request that the School ceases to hold </w:t>
      </w:r>
      <w:r w:rsidR="00C20CB6" w:rsidRPr="00294501">
        <w:rPr>
          <w:rFonts w:asciiTheme="minorHAnsi" w:hAnsiTheme="minorHAnsi" w:cstheme="minorHAnsi"/>
          <w:color w:val="000000" w:themeColor="text1"/>
        </w:rPr>
        <w:t>Personal Information</w:t>
      </w:r>
      <w:r w:rsidRPr="00294501">
        <w:rPr>
          <w:rFonts w:asciiTheme="minorHAnsi" w:hAnsiTheme="minorHAnsi" w:cstheme="minorHAnsi"/>
          <w:color w:val="000000" w:themeColor="text1"/>
        </w:rPr>
        <w:t xml:space="preserve"> it holds about them. </w:t>
      </w:r>
    </w:p>
    <w:p w:rsidR="000D3D83" w:rsidRPr="00294501" w:rsidRDefault="000D3D83" w:rsidP="00220349">
      <w:pPr>
        <w:pStyle w:val="ListParagraph"/>
        <w:keepLines/>
        <w:numPr>
          <w:ilvl w:val="3"/>
          <w:numId w:val="12"/>
        </w:numPr>
        <w:spacing w:after="160" w:line="259" w:lineRule="auto"/>
        <w:ind w:left="2694" w:hanging="1134"/>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 xml:space="preserve">The School is required to comply with a request for erasure unless the School has reasonable grounds to refuse. </w:t>
      </w:r>
    </w:p>
    <w:p w:rsidR="00025489" w:rsidRPr="00294501" w:rsidRDefault="00025489" w:rsidP="00262495">
      <w:pPr>
        <w:pStyle w:val="ListParagraph"/>
        <w:keepLines/>
        <w:numPr>
          <w:ilvl w:val="2"/>
          <w:numId w:val="12"/>
        </w:numPr>
        <w:spacing w:after="160" w:line="259" w:lineRule="auto"/>
        <w:ind w:left="1560" w:hanging="709"/>
        <w:jc w:val="both"/>
        <w:outlineLvl w:val="0"/>
        <w:rPr>
          <w:rFonts w:asciiTheme="minorHAnsi" w:hAnsiTheme="minorHAnsi" w:cstheme="minorHAnsi"/>
          <w:b/>
          <w:color w:val="000000" w:themeColor="text1"/>
        </w:rPr>
      </w:pPr>
      <w:r w:rsidRPr="00294501">
        <w:rPr>
          <w:rFonts w:asciiTheme="minorHAnsi" w:hAnsiTheme="minorHAnsi" w:cstheme="minorHAnsi"/>
          <w:b/>
          <w:color w:val="000000" w:themeColor="text1"/>
        </w:rPr>
        <w:t>The right to restrict processing</w:t>
      </w:r>
      <w:r w:rsidR="00921402" w:rsidRPr="00294501">
        <w:rPr>
          <w:rFonts w:asciiTheme="minorHAnsi" w:hAnsiTheme="minorHAnsi" w:cstheme="minorHAnsi"/>
          <w:color w:val="000000" w:themeColor="text1"/>
        </w:rPr>
        <w:t>:</w:t>
      </w:r>
    </w:p>
    <w:p w:rsidR="000D3D83" w:rsidRPr="00294501" w:rsidRDefault="000D3D83" w:rsidP="00262495">
      <w:pPr>
        <w:pStyle w:val="ListParagraph"/>
        <w:keepLines/>
        <w:numPr>
          <w:ilvl w:val="3"/>
          <w:numId w:val="12"/>
        </w:numPr>
        <w:spacing w:after="160" w:line="259" w:lineRule="auto"/>
        <w:ind w:left="2694" w:hanging="1134"/>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 xml:space="preserve">An individual is entitled to request that the School </w:t>
      </w:r>
      <w:r w:rsidR="00C20CB6" w:rsidRPr="00294501">
        <w:rPr>
          <w:rFonts w:asciiTheme="minorHAnsi" w:hAnsiTheme="minorHAnsi" w:cstheme="minorHAnsi"/>
          <w:color w:val="000000" w:themeColor="text1"/>
        </w:rPr>
        <w:t>stops processing the Personal Information</w:t>
      </w:r>
      <w:r w:rsidRPr="00294501">
        <w:rPr>
          <w:rFonts w:asciiTheme="minorHAnsi" w:hAnsiTheme="minorHAnsi" w:cstheme="minorHAnsi"/>
          <w:color w:val="000000" w:themeColor="text1"/>
        </w:rPr>
        <w:t xml:space="preserve"> it holds about them in certain circumstances. </w:t>
      </w:r>
    </w:p>
    <w:p w:rsidR="00025489" w:rsidRPr="00294501" w:rsidRDefault="00025489" w:rsidP="00262495">
      <w:pPr>
        <w:pStyle w:val="ListParagraph"/>
        <w:keepLines/>
        <w:numPr>
          <w:ilvl w:val="2"/>
          <w:numId w:val="12"/>
        </w:numPr>
        <w:spacing w:after="160" w:line="259" w:lineRule="auto"/>
        <w:ind w:left="1560" w:hanging="709"/>
        <w:jc w:val="both"/>
        <w:outlineLvl w:val="0"/>
        <w:rPr>
          <w:rFonts w:asciiTheme="minorHAnsi" w:hAnsiTheme="minorHAnsi" w:cstheme="minorHAnsi"/>
          <w:b/>
          <w:color w:val="000000" w:themeColor="text1"/>
        </w:rPr>
      </w:pPr>
      <w:r w:rsidRPr="00294501">
        <w:rPr>
          <w:rFonts w:asciiTheme="minorHAnsi" w:hAnsiTheme="minorHAnsi" w:cstheme="minorHAnsi"/>
          <w:b/>
          <w:color w:val="000000" w:themeColor="text1"/>
        </w:rPr>
        <w:t>The right to data portability</w:t>
      </w:r>
      <w:r w:rsidR="00921402" w:rsidRPr="00294501">
        <w:rPr>
          <w:rFonts w:asciiTheme="minorHAnsi" w:hAnsiTheme="minorHAnsi" w:cstheme="minorHAnsi"/>
          <w:b/>
          <w:color w:val="000000" w:themeColor="text1"/>
        </w:rPr>
        <w:t>:</w:t>
      </w:r>
    </w:p>
    <w:p w:rsidR="000D3D83" w:rsidRPr="00294501" w:rsidRDefault="000D3D83" w:rsidP="00262495">
      <w:pPr>
        <w:pStyle w:val="ListParagraph"/>
        <w:keepLines/>
        <w:numPr>
          <w:ilvl w:val="3"/>
          <w:numId w:val="12"/>
        </w:numPr>
        <w:spacing w:after="160" w:line="259" w:lineRule="auto"/>
        <w:ind w:left="2694" w:hanging="1134"/>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 xml:space="preserve">An individual has the right to receive a copy of their Personal Information and use it for other purposes. </w:t>
      </w:r>
    </w:p>
    <w:p w:rsidR="00025489" w:rsidRPr="00294501" w:rsidRDefault="00025489" w:rsidP="00262495">
      <w:pPr>
        <w:pStyle w:val="ListParagraph"/>
        <w:keepLines/>
        <w:numPr>
          <w:ilvl w:val="2"/>
          <w:numId w:val="12"/>
        </w:numPr>
        <w:spacing w:after="160" w:line="259" w:lineRule="auto"/>
        <w:ind w:left="1560" w:hanging="709"/>
        <w:jc w:val="both"/>
        <w:outlineLvl w:val="0"/>
        <w:rPr>
          <w:rFonts w:asciiTheme="minorHAnsi" w:hAnsiTheme="minorHAnsi" w:cstheme="minorHAnsi"/>
          <w:b/>
          <w:color w:val="000000" w:themeColor="text1"/>
        </w:rPr>
      </w:pPr>
      <w:r w:rsidRPr="00294501">
        <w:rPr>
          <w:rFonts w:asciiTheme="minorHAnsi" w:hAnsiTheme="minorHAnsi" w:cstheme="minorHAnsi"/>
          <w:b/>
          <w:color w:val="000000" w:themeColor="text1"/>
        </w:rPr>
        <w:t>The right to object</w:t>
      </w:r>
      <w:r w:rsidR="00921402" w:rsidRPr="00294501">
        <w:rPr>
          <w:rFonts w:asciiTheme="minorHAnsi" w:hAnsiTheme="minorHAnsi" w:cstheme="minorHAnsi"/>
          <w:b/>
          <w:color w:val="000000" w:themeColor="text1"/>
        </w:rPr>
        <w:t>:</w:t>
      </w:r>
    </w:p>
    <w:p w:rsidR="000F2925" w:rsidRPr="00294501" w:rsidRDefault="002E10CE" w:rsidP="000F2925">
      <w:pPr>
        <w:pStyle w:val="ListParagraph"/>
        <w:keepLines/>
        <w:numPr>
          <w:ilvl w:val="3"/>
          <w:numId w:val="12"/>
        </w:numPr>
        <w:spacing w:after="160" w:line="259" w:lineRule="auto"/>
        <w:ind w:left="2694" w:hanging="1134"/>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 xml:space="preserve">An individual is entitled to object to the School’s processing of their Personal Information. </w:t>
      </w:r>
    </w:p>
    <w:p w:rsidR="00025489" w:rsidRPr="00294501" w:rsidRDefault="00025489" w:rsidP="00262495">
      <w:pPr>
        <w:pStyle w:val="ListParagraph"/>
        <w:keepLines/>
        <w:numPr>
          <w:ilvl w:val="2"/>
          <w:numId w:val="12"/>
        </w:numPr>
        <w:spacing w:after="160" w:line="259" w:lineRule="auto"/>
        <w:ind w:left="1560" w:hanging="709"/>
        <w:jc w:val="both"/>
        <w:outlineLvl w:val="0"/>
        <w:rPr>
          <w:rFonts w:asciiTheme="minorHAnsi" w:hAnsiTheme="minorHAnsi" w:cstheme="minorHAnsi"/>
          <w:b/>
          <w:color w:val="000000" w:themeColor="text1"/>
        </w:rPr>
      </w:pPr>
      <w:r w:rsidRPr="00294501">
        <w:rPr>
          <w:rFonts w:asciiTheme="minorHAnsi" w:hAnsiTheme="minorHAnsi" w:cstheme="minorHAnsi"/>
          <w:b/>
          <w:color w:val="000000" w:themeColor="text1"/>
        </w:rPr>
        <w:t>Rights in relation to automated decision making and profiling</w:t>
      </w:r>
      <w:r w:rsidR="00921402" w:rsidRPr="00294501">
        <w:rPr>
          <w:rFonts w:asciiTheme="minorHAnsi" w:hAnsiTheme="minorHAnsi" w:cstheme="minorHAnsi"/>
          <w:b/>
          <w:color w:val="000000" w:themeColor="text1"/>
        </w:rPr>
        <w:t>:</w:t>
      </w:r>
    </w:p>
    <w:p w:rsidR="002E10CE" w:rsidRPr="00294501" w:rsidRDefault="002E10CE" w:rsidP="00262495">
      <w:pPr>
        <w:pStyle w:val="ListParagraph"/>
        <w:keepLines/>
        <w:numPr>
          <w:ilvl w:val="3"/>
          <w:numId w:val="12"/>
        </w:numPr>
        <w:spacing w:after="160" w:line="259" w:lineRule="auto"/>
        <w:ind w:left="2694" w:hanging="1134"/>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An individual has the right to challenge any decision that is made about them on an automated basis (subject to certain exceptions).</w:t>
      </w:r>
    </w:p>
    <w:p w:rsidR="002E10CE" w:rsidRPr="00294501" w:rsidRDefault="002E10CE" w:rsidP="00262495">
      <w:pPr>
        <w:pStyle w:val="ListParagraph"/>
        <w:keepLines/>
        <w:numPr>
          <w:ilvl w:val="3"/>
          <w:numId w:val="12"/>
        </w:numPr>
        <w:spacing w:after="160" w:line="259" w:lineRule="auto"/>
        <w:ind w:left="2694" w:hanging="1134"/>
        <w:jc w:val="both"/>
        <w:outlineLvl w:val="0"/>
        <w:rPr>
          <w:rFonts w:asciiTheme="minorHAnsi" w:hAnsiTheme="minorHAnsi" w:cstheme="minorHAnsi"/>
          <w:color w:val="000000" w:themeColor="text1"/>
        </w:rPr>
      </w:pPr>
      <w:r w:rsidRPr="00294501">
        <w:rPr>
          <w:rFonts w:asciiTheme="minorHAnsi" w:hAnsiTheme="minorHAnsi" w:cstheme="minorHAnsi"/>
          <w:color w:val="000000" w:themeColor="text1"/>
        </w:rPr>
        <w:t xml:space="preserve">The School is also required to comply with certain conditions if it uses Personal Information for profiling purposes. </w:t>
      </w:r>
    </w:p>
    <w:p w:rsidR="003678B8" w:rsidRPr="00294501" w:rsidRDefault="003678B8" w:rsidP="00262495">
      <w:pPr>
        <w:pStyle w:val="Heading3"/>
        <w:keepLines/>
        <w:numPr>
          <w:ilvl w:val="0"/>
          <w:numId w:val="12"/>
        </w:numPr>
        <w:spacing w:before="0" w:after="160" w:line="259" w:lineRule="auto"/>
        <w:ind w:left="851" w:hanging="851"/>
        <w:rPr>
          <w:rFonts w:asciiTheme="minorHAnsi" w:hAnsiTheme="minorHAnsi" w:cstheme="minorHAnsi"/>
          <w:b w:val="0"/>
          <w:sz w:val="24"/>
          <w:lang w:eastAsia="en-GB"/>
        </w:rPr>
      </w:pPr>
      <w:bookmarkStart w:id="32" w:name="_Toc511730870"/>
      <w:r w:rsidRPr="00294501">
        <w:rPr>
          <w:rFonts w:asciiTheme="minorHAnsi" w:hAnsiTheme="minorHAnsi" w:cstheme="minorHAnsi"/>
          <w:sz w:val="24"/>
          <w:lang w:eastAsia="en-GB"/>
        </w:rPr>
        <w:t>Data Protection Officer</w:t>
      </w:r>
      <w:bookmarkEnd w:id="32"/>
    </w:p>
    <w:p w:rsidR="003678B8" w:rsidRPr="00294501" w:rsidRDefault="003678B8" w:rsidP="002A7BA9">
      <w:pPr>
        <w:pStyle w:val="ListParagraph"/>
        <w:keepLines/>
        <w:numPr>
          <w:ilvl w:val="1"/>
          <w:numId w:val="12"/>
        </w:numPr>
        <w:spacing w:after="160" w:line="259" w:lineRule="auto"/>
        <w:ind w:left="851" w:hanging="851"/>
        <w:jc w:val="both"/>
        <w:outlineLvl w:val="0"/>
        <w:rPr>
          <w:rFonts w:asciiTheme="minorHAnsi" w:hAnsiTheme="minorHAnsi" w:cstheme="minorHAnsi"/>
          <w:lang w:eastAsia="en-GB"/>
        </w:rPr>
      </w:pPr>
      <w:r w:rsidRPr="00294501">
        <w:rPr>
          <w:rFonts w:asciiTheme="minorHAnsi" w:hAnsiTheme="minorHAnsi" w:cstheme="minorHAnsi"/>
          <w:lang w:eastAsia="en-GB"/>
        </w:rPr>
        <w:t xml:space="preserve">A Data Protection Officer (DPO) is appointed who will monitor adherence to this policy. </w:t>
      </w:r>
      <w:r w:rsidR="00EA2D9F" w:rsidRPr="00294501">
        <w:rPr>
          <w:rFonts w:asciiTheme="minorHAnsi" w:hAnsiTheme="minorHAnsi" w:cstheme="minorHAnsi"/>
          <w:lang w:eastAsia="en-GB"/>
        </w:rPr>
        <w:t>You can contact our DPO at dpo@eani.org.uk.</w:t>
      </w:r>
    </w:p>
    <w:p w:rsidR="003678B8" w:rsidRPr="00294501" w:rsidRDefault="003678B8" w:rsidP="002A7BA9">
      <w:pPr>
        <w:pStyle w:val="ListParagraph"/>
        <w:keepLines/>
        <w:numPr>
          <w:ilvl w:val="1"/>
          <w:numId w:val="12"/>
        </w:numPr>
        <w:spacing w:after="160" w:line="259" w:lineRule="auto"/>
        <w:ind w:left="851" w:hanging="851"/>
        <w:jc w:val="both"/>
        <w:outlineLvl w:val="0"/>
        <w:rPr>
          <w:rFonts w:asciiTheme="minorHAnsi" w:hAnsiTheme="minorHAnsi" w:cstheme="minorHAnsi"/>
          <w:lang w:eastAsia="en-GB"/>
        </w:rPr>
      </w:pPr>
      <w:r w:rsidRPr="00294501">
        <w:rPr>
          <w:rFonts w:asciiTheme="minorHAnsi" w:hAnsiTheme="minorHAnsi" w:cstheme="minorHAnsi"/>
          <w:lang w:eastAsia="en-GB"/>
        </w:rPr>
        <w:t>The DPO is required to have an appropriate level of knowledge</w:t>
      </w:r>
      <w:r w:rsidR="00C20CB6" w:rsidRPr="00294501">
        <w:rPr>
          <w:rFonts w:asciiTheme="minorHAnsi" w:hAnsiTheme="minorHAnsi" w:cstheme="minorHAnsi"/>
          <w:lang w:eastAsia="en-GB"/>
        </w:rPr>
        <w:t>.</w:t>
      </w:r>
    </w:p>
    <w:p w:rsidR="00025489" w:rsidRPr="00294501" w:rsidRDefault="00025489" w:rsidP="00262495">
      <w:pPr>
        <w:pStyle w:val="Heading3"/>
        <w:keepLines/>
        <w:numPr>
          <w:ilvl w:val="0"/>
          <w:numId w:val="12"/>
        </w:numPr>
        <w:spacing w:before="0" w:after="160" w:line="259" w:lineRule="auto"/>
        <w:ind w:left="851" w:hanging="851"/>
        <w:rPr>
          <w:rFonts w:asciiTheme="minorHAnsi" w:hAnsiTheme="minorHAnsi" w:cstheme="minorHAnsi"/>
          <w:sz w:val="24"/>
          <w:lang w:eastAsia="en-GB"/>
        </w:rPr>
      </w:pPr>
      <w:bookmarkStart w:id="33" w:name="_Toc511730867"/>
      <w:r w:rsidRPr="00294501">
        <w:rPr>
          <w:rFonts w:asciiTheme="minorHAnsi" w:hAnsiTheme="minorHAnsi" w:cstheme="minorHAnsi"/>
          <w:sz w:val="24"/>
          <w:lang w:eastAsia="en-GB"/>
        </w:rPr>
        <w:lastRenderedPageBreak/>
        <w:t>Privacy by Design</w:t>
      </w:r>
      <w:bookmarkEnd w:id="33"/>
      <w:r w:rsidRPr="00294501">
        <w:rPr>
          <w:rFonts w:asciiTheme="minorHAnsi" w:hAnsiTheme="minorHAnsi" w:cstheme="minorHAnsi"/>
          <w:sz w:val="24"/>
          <w:lang w:eastAsia="en-GB"/>
        </w:rPr>
        <w:t xml:space="preserve"> </w:t>
      </w:r>
    </w:p>
    <w:p w:rsidR="00BB0759" w:rsidRPr="00294501" w:rsidRDefault="00BB0759" w:rsidP="002A7BA9">
      <w:pPr>
        <w:pStyle w:val="ListParagraph"/>
        <w:keepLines/>
        <w:numPr>
          <w:ilvl w:val="1"/>
          <w:numId w:val="12"/>
        </w:numPr>
        <w:spacing w:after="160" w:line="259" w:lineRule="auto"/>
        <w:ind w:left="851" w:hanging="851"/>
        <w:jc w:val="both"/>
        <w:outlineLvl w:val="0"/>
        <w:rPr>
          <w:rFonts w:asciiTheme="minorHAnsi" w:hAnsiTheme="minorHAnsi" w:cstheme="minorHAnsi"/>
          <w:lang w:eastAsia="en-GB"/>
        </w:rPr>
      </w:pPr>
      <w:r w:rsidRPr="00294501">
        <w:rPr>
          <w:rFonts w:asciiTheme="minorHAnsi" w:hAnsiTheme="minorHAnsi" w:cstheme="minorHAnsi"/>
          <w:lang w:eastAsia="en-GB"/>
        </w:rPr>
        <w:t xml:space="preserve">The School has adopted the principle of privacy by design and will ensure that the definition and planning of all new or significantly changed systems that collect or process </w:t>
      </w:r>
      <w:r w:rsidR="00BC1977" w:rsidRPr="00294501">
        <w:rPr>
          <w:rFonts w:asciiTheme="minorHAnsi" w:hAnsiTheme="minorHAnsi" w:cstheme="minorHAnsi"/>
          <w:lang w:eastAsia="en-GB"/>
        </w:rPr>
        <w:t xml:space="preserve">Personal Information </w:t>
      </w:r>
      <w:r w:rsidRPr="00294501">
        <w:rPr>
          <w:rFonts w:asciiTheme="minorHAnsi" w:hAnsiTheme="minorHAnsi" w:cstheme="minorHAnsi"/>
          <w:lang w:eastAsia="en-GB"/>
        </w:rPr>
        <w:t>will be subject to due consideration of privacy issues, including the completion of one or more data protection impact assessments</w:t>
      </w:r>
      <w:r w:rsidR="00C20CB6" w:rsidRPr="00294501">
        <w:rPr>
          <w:rFonts w:asciiTheme="minorHAnsi" w:hAnsiTheme="minorHAnsi" w:cstheme="minorHAnsi"/>
          <w:lang w:eastAsia="en-GB"/>
        </w:rPr>
        <w:t>.</w:t>
      </w:r>
      <w:r w:rsidRPr="00294501">
        <w:rPr>
          <w:rFonts w:asciiTheme="minorHAnsi" w:hAnsiTheme="minorHAnsi" w:cstheme="minorHAnsi"/>
          <w:lang w:eastAsia="en-GB"/>
        </w:rPr>
        <w:t xml:space="preserve"> </w:t>
      </w:r>
    </w:p>
    <w:p w:rsidR="00261E36" w:rsidRPr="00294501" w:rsidRDefault="00261E36" w:rsidP="002A7BA9">
      <w:pPr>
        <w:pStyle w:val="ListParagraph"/>
        <w:keepLines/>
        <w:numPr>
          <w:ilvl w:val="1"/>
          <w:numId w:val="12"/>
        </w:numPr>
        <w:spacing w:after="160" w:line="259" w:lineRule="auto"/>
        <w:ind w:left="851" w:hanging="851"/>
        <w:jc w:val="both"/>
        <w:outlineLvl w:val="0"/>
        <w:rPr>
          <w:rFonts w:asciiTheme="minorHAnsi" w:hAnsiTheme="minorHAnsi" w:cstheme="minorHAnsi"/>
          <w:lang w:eastAsia="en-GB"/>
        </w:rPr>
      </w:pPr>
      <w:r w:rsidRPr="00294501">
        <w:rPr>
          <w:rFonts w:asciiTheme="minorHAnsi" w:hAnsiTheme="minorHAnsi" w:cstheme="minorHAnsi"/>
          <w:lang w:eastAsia="en-GB"/>
        </w:rPr>
        <w:t>The data protection impact assessment will include:</w:t>
      </w:r>
    </w:p>
    <w:p w:rsidR="00261E36" w:rsidRPr="00294501" w:rsidRDefault="00261E36" w:rsidP="00C20CB6">
      <w:pPr>
        <w:pStyle w:val="ListParagraph"/>
        <w:keepLines/>
        <w:numPr>
          <w:ilvl w:val="2"/>
          <w:numId w:val="12"/>
        </w:numPr>
        <w:spacing w:after="160" w:line="259" w:lineRule="auto"/>
        <w:ind w:left="1560" w:hanging="709"/>
        <w:jc w:val="both"/>
        <w:outlineLvl w:val="0"/>
        <w:rPr>
          <w:rFonts w:asciiTheme="minorHAnsi" w:hAnsiTheme="minorHAnsi" w:cstheme="minorHAnsi"/>
          <w:color w:val="000000" w:themeColor="text1"/>
        </w:rPr>
      </w:pPr>
      <w:r w:rsidRPr="00294501">
        <w:rPr>
          <w:rFonts w:asciiTheme="minorHAnsi" w:hAnsiTheme="minorHAnsi" w:cstheme="minorHAnsi"/>
          <w:lang w:eastAsia="en-GB"/>
        </w:rPr>
        <w:t>Consideration</w:t>
      </w:r>
      <w:r w:rsidRPr="00294501">
        <w:rPr>
          <w:rFonts w:asciiTheme="minorHAnsi" w:hAnsiTheme="minorHAnsi" w:cstheme="minorHAnsi"/>
          <w:color w:val="000000" w:themeColor="text1"/>
        </w:rPr>
        <w:t xml:space="preserve"> of how </w:t>
      </w:r>
      <w:r w:rsidR="00C20CB6" w:rsidRPr="00294501">
        <w:rPr>
          <w:rFonts w:asciiTheme="minorHAnsi" w:hAnsiTheme="minorHAnsi" w:cstheme="minorHAnsi"/>
          <w:color w:val="000000" w:themeColor="text1"/>
        </w:rPr>
        <w:t>Personal Information</w:t>
      </w:r>
      <w:r w:rsidRPr="00294501">
        <w:rPr>
          <w:rFonts w:asciiTheme="minorHAnsi" w:hAnsiTheme="minorHAnsi" w:cstheme="minorHAnsi"/>
          <w:color w:val="000000" w:themeColor="text1"/>
        </w:rPr>
        <w:t xml:space="preserve"> will be processed and for w</w:t>
      </w:r>
      <w:r w:rsidR="00C20CB6" w:rsidRPr="00294501">
        <w:rPr>
          <w:rFonts w:asciiTheme="minorHAnsi" w:hAnsiTheme="minorHAnsi" w:cstheme="minorHAnsi"/>
          <w:color w:val="000000" w:themeColor="text1"/>
        </w:rPr>
        <w:t>h</w:t>
      </w:r>
      <w:r w:rsidRPr="00294501">
        <w:rPr>
          <w:rFonts w:asciiTheme="minorHAnsi" w:hAnsiTheme="minorHAnsi" w:cstheme="minorHAnsi"/>
          <w:color w:val="000000" w:themeColor="text1"/>
        </w:rPr>
        <w:t>at purposes</w:t>
      </w:r>
      <w:r w:rsidR="00C20CB6" w:rsidRPr="00294501">
        <w:rPr>
          <w:rFonts w:asciiTheme="minorHAnsi" w:hAnsiTheme="minorHAnsi" w:cstheme="minorHAnsi"/>
          <w:color w:val="000000" w:themeColor="text1"/>
        </w:rPr>
        <w:t>;</w:t>
      </w:r>
    </w:p>
    <w:p w:rsidR="00261E36" w:rsidRPr="00294501" w:rsidRDefault="00261E36" w:rsidP="00C20CB6">
      <w:pPr>
        <w:pStyle w:val="ListParagraph"/>
        <w:keepLines/>
        <w:numPr>
          <w:ilvl w:val="2"/>
          <w:numId w:val="12"/>
        </w:numPr>
        <w:spacing w:after="160" w:line="259" w:lineRule="auto"/>
        <w:ind w:left="1560" w:hanging="709"/>
        <w:jc w:val="both"/>
        <w:outlineLvl w:val="0"/>
        <w:rPr>
          <w:rFonts w:asciiTheme="minorHAnsi" w:hAnsiTheme="minorHAnsi" w:cstheme="minorHAnsi"/>
          <w:lang w:eastAsia="en-GB"/>
        </w:rPr>
      </w:pPr>
      <w:r w:rsidRPr="00294501">
        <w:rPr>
          <w:rFonts w:asciiTheme="minorHAnsi" w:hAnsiTheme="minorHAnsi" w:cstheme="minorHAnsi"/>
          <w:lang w:eastAsia="en-GB"/>
        </w:rPr>
        <w:t xml:space="preserve">Assessment of whether the proposed processing of </w:t>
      </w:r>
      <w:r w:rsidR="00C20CB6" w:rsidRPr="00294501">
        <w:rPr>
          <w:rFonts w:asciiTheme="minorHAnsi" w:hAnsiTheme="minorHAnsi" w:cstheme="minorHAnsi"/>
          <w:lang w:eastAsia="en-GB"/>
        </w:rPr>
        <w:t>Personal Information</w:t>
      </w:r>
      <w:r w:rsidRPr="00294501">
        <w:rPr>
          <w:rFonts w:asciiTheme="minorHAnsi" w:hAnsiTheme="minorHAnsi" w:cstheme="minorHAnsi"/>
          <w:lang w:eastAsia="en-GB"/>
        </w:rPr>
        <w:t xml:space="preserve"> is both necessary and proportionate to the purpose(s)</w:t>
      </w:r>
      <w:r w:rsidR="00C20CB6" w:rsidRPr="00294501">
        <w:rPr>
          <w:rFonts w:asciiTheme="minorHAnsi" w:hAnsiTheme="minorHAnsi" w:cstheme="minorHAnsi"/>
          <w:lang w:eastAsia="en-GB"/>
        </w:rPr>
        <w:t>;</w:t>
      </w:r>
    </w:p>
    <w:p w:rsidR="00261E36" w:rsidRPr="00294501" w:rsidRDefault="00261E36" w:rsidP="00C20CB6">
      <w:pPr>
        <w:pStyle w:val="ListParagraph"/>
        <w:keepLines/>
        <w:numPr>
          <w:ilvl w:val="2"/>
          <w:numId w:val="12"/>
        </w:numPr>
        <w:spacing w:after="160" w:line="259" w:lineRule="auto"/>
        <w:ind w:left="1560" w:hanging="709"/>
        <w:jc w:val="both"/>
        <w:outlineLvl w:val="0"/>
        <w:rPr>
          <w:rFonts w:asciiTheme="minorHAnsi" w:hAnsiTheme="minorHAnsi" w:cstheme="minorHAnsi"/>
          <w:lang w:eastAsia="en-GB"/>
        </w:rPr>
      </w:pPr>
      <w:r w:rsidRPr="00294501">
        <w:rPr>
          <w:rFonts w:asciiTheme="minorHAnsi" w:hAnsiTheme="minorHAnsi" w:cstheme="minorHAnsi"/>
          <w:lang w:eastAsia="en-GB"/>
        </w:rPr>
        <w:t xml:space="preserve">Assessment of the risks to individuals in processing the </w:t>
      </w:r>
      <w:r w:rsidR="00C20CB6" w:rsidRPr="00294501">
        <w:rPr>
          <w:rFonts w:asciiTheme="minorHAnsi" w:hAnsiTheme="minorHAnsi" w:cstheme="minorHAnsi"/>
          <w:lang w:eastAsia="en-GB"/>
        </w:rPr>
        <w:t>Personal Information;</w:t>
      </w:r>
    </w:p>
    <w:p w:rsidR="00990640" w:rsidRPr="00294501" w:rsidRDefault="00261E36" w:rsidP="00F80994">
      <w:pPr>
        <w:pStyle w:val="ListParagraph"/>
        <w:keepLines/>
        <w:numPr>
          <w:ilvl w:val="1"/>
          <w:numId w:val="12"/>
        </w:numPr>
        <w:spacing w:after="160" w:line="259" w:lineRule="auto"/>
        <w:ind w:left="851" w:hanging="851"/>
        <w:jc w:val="both"/>
        <w:outlineLvl w:val="0"/>
        <w:rPr>
          <w:rFonts w:asciiTheme="minorHAnsi" w:hAnsiTheme="minorHAnsi" w:cstheme="minorHAnsi"/>
          <w:lang w:val="en-US" w:eastAsia="en-GB"/>
        </w:rPr>
      </w:pPr>
      <w:r w:rsidRPr="00294501">
        <w:rPr>
          <w:rFonts w:asciiTheme="minorHAnsi" w:hAnsiTheme="minorHAnsi" w:cstheme="minorHAnsi"/>
          <w:lang w:eastAsia="en-GB"/>
        </w:rPr>
        <w:t>What controls are necessary to address the identified risks and demonstrate compliance with legislation</w:t>
      </w:r>
      <w:r w:rsidR="00C20CB6" w:rsidRPr="00294501">
        <w:rPr>
          <w:rFonts w:asciiTheme="minorHAnsi" w:hAnsiTheme="minorHAnsi" w:cstheme="minorHAnsi"/>
          <w:lang w:eastAsia="en-GB"/>
        </w:rPr>
        <w:t>.</w:t>
      </w:r>
    </w:p>
    <w:p w:rsidR="00261E36" w:rsidRPr="00294501" w:rsidRDefault="00261E36" w:rsidP="00F80994">
      <w:pPr>
        <w:pStyle w:val="ListParagraph"/>
        <w:keepLines/>
        <w:numPr>
          <w:ilvl w:val="1"/>
          <w:numId w:val="12"/>
        </w:numPr>
        <w:spacing w:after="160" w:line="259" w:lineRule="auto"/>
        <w:ind w:left="851" w:hanging="851"/>
        <w:jc w:val="both"/>
        <w:outlineLvl w:val="0"/>
        <w:rPr>
          <w:rFonts w:asciiTheme="minorHAnsi" w:hAnsiTheme="minorHAnsi" w:cstheme="minorHAnsi"/>
          <w:lang w:val="en-US" w:eastAsia="en-GB"/>
        </w:rPr>
      </w:pPr>
      <w:r w:rsidRPr="00294501">
        <w:rPr>
          <w:rFonts w:asciiTheme="minorHAnsi" w:hAnsiTheme="minorHAnsi" w:cstheme="minorHAnsi"/>
          <w:lang w:val="en-US" w:eastAsia="en-GB"/>
        </w:rPr>
        <w:t>A data protection impact assessment is conducted</w:t>
      </w:r>
      <w:r w:rsidR="00C20CB6" w:rsidRPr="00294501">
        <w:rPr>
          <w:rFonts w:asciiTheme="minorHAnsi" w:hAnsiTheme="minorHAnsi" w:cstheme="minorHAnsi"/>
          <w:lang w:val="en-US" w:eastAsia="en-GB"/>
        </w:rPr>
        <w:t xml:space="preserve"> by the Principal</w:t>
      </w:r>
      <w:r w:rsidRPr="00294501">
        <w:rPr>
          <w:rFonts w:asciiTheme="minorHAnsi" w:hAnsiTheme="minorHAnsi" w:cstheme="minorHAnsi"/>
          <w:lang w:val="en-US" w:eastAsia="en-GB"/>
        </w:rPr>
        <w:t>:</w:t>
      </w:r>
    </w:p>
    <w:p w:rsidR="00261E36" w:rsidRPr="00294501" w:rsidRDefault="00261E36" w:rsidP="00C20CB6">
      <w:pPr>
        <w:pStyle w:val="ListParagraph"/>
        <w:keepLines/>
        <w:numPr>
          <w:ilvl w:val="2"/>
          <w:numId w:val="12"/>
        </w:numPr>
        <w:spacing w:after="160" w:line="259" w:lineRule="auto"/>
        <w:ind w:left="1560" w:hanging="709"/>
        <w:jc w:val="both"/>
        <w:outlineLvl w:val="0"/>
        <w:rPr>
          <w:rFonts w:asciiTheme="minorHAnsi" w:hAnsiTheme="minorHAnsi" w:cstheme="minorHAnsi"/>
          <w:lang w:eastAsia="en-GB"/>
        </w:rPr>
      </w:pPr>
      <w:r w:rsidRPr="00294501">
        <w:rPr>
          <w:rFonts w:asciiTheme="minorHAnsi" w:hAnsiTheme="minorHAnsi" w:cstheme="minorHAnsi"/>
          <w:lang w:eastAsia="en-GB"/>
        </w:rPr>
        <w:t xml:space="preserve">On every business process periodically, at least once a year and more frequently where the amount and/or sensitivity of </w:t>
      </w:r>
      <w:r w:rsidR="00BC1977" w:rsidRPr="00294501">
        <w:rPr>
          <w:rFonts w:asciiTheme="minorHAnsi" w:hAnsiTheme="minorHAnsi" w:cstheme="minorHAnsi"/>
          <w:lang w:eastAsia="en-GB"/>
        </w:rPr>
        <w:t>Personal Information</w:t>
      </w:r>
      <w:r w:rsidRPr="00294501">
        <w:rPr>
          <w:rFonts w:asciiTheme="minorHAnsi" w:hAnsiTheme="minorHAnsi" w:cstheme="minorHAnsi"/>
          <w:lang w:eastAsia="en-GB"/>
        </w:rPr>
        <w:t xml:space="preserve"> processed, dictates so;</w:t>
      </w:r>
    </w:p>
    <w:p w:rsidR="00261E36" w:rsidRPr="00294501" w:rsidRDefault="00261E36" w:rsidP="00C20CB6">
      <w:pPr>
        <w:pStyle w:val="ListParagraph"/>
        <w:keepLines/>
        <w:numPr>
          <w:ilvl w:val="2"/>
          <w:numId w:val="12"/>
        </w:numPr>
        <w:spacing w:after="160" w:line="259" w:lineRule="auto"/>
        <w:ind w:left="1560" w:hanging="709"/>
        <w:jc w:val="both"/>
        <w:outlineLvl w:val="0"/>
        <w:rPr>
          <w:rFonts w:asciiTheme="minorHAnsi" w:hAnsiTheme="minorHAnsi" w:cstheme="minorHAnsi"/>
          <w:lang w:eastAsia="en-GB"/>
        </w:rPr>
      </w:pPr>
      <w:r w:rsidRPr="00294501">
        <w:rPr>
          <w:rFonts w:asciiTheme="minorHAnsi" w:hAnsiTheme="minorHAnsi" w:cstheme="minorHAnsi"/>
          <w:lang w:eastAsia="en-GB"/>
        </w:rPr>
        <w:t>As part of the project calendar admission requirements checklist;</w:t>
      </w:r>
    </w:p>
    <w:p w:rsidR="00261E36" w:rsidRPr="00294501" w:rsidRDefault="00261E36" w:rsidP="00C20CB6">
      <w:pPr>
        <w:pStyle w:val="ListParagraph"/>
        <w:keepLines/>
        <w:numPr>
          <w:ilvl w:val="2"/>
          <w:numId w:val="12"/>
        </w:numPr>
        <w:spacing w:after="160" w:line="259" w:lineRule="auto"/>
        <w:ind w:left="1560" w:hanging="709"/>
        <w:jc w:val="both"/>
        <w:outlineLvl w:val="0"/>
        <w:rPr>
          <w:rFonts w:asciiTheme="minorHAnsi" w:hAnsiTheme="minorHAnsi" w:cstheme="minorHAnsi"/>
          <w:lang w:eastAsia="en-GB"/>
        </w:rPr>
      </w:pPr>
      <w:r w:rsidRPr="00294501">
        <w:rPr>
          <w:rFonts w:asciiTheme="minorHAnsi" w:hAnsiTheme="minorHAnsi" w:cstheme="minorHAnsi"/>
          <w:lang w:eastAsia="en-GB"/>
        </w:rPr>
        <w:t xml:space="preserve">At every high-impact change, and/or at the request </w:t>
      </w:r>
      <w:r w:rsidR="00990640" w:rsidRPr="00294501">
        <w:rPr>
          <w:rFonts w:asciiTheme="minorHAnsi" w:hAnsiTheme="minorHAnsi" w:cstheme="minorHAnsi"/>
          <w:lang w:eastAsia="en-GB"/>
        </w:rPr>
        <w:t>of the Data Protection Officer.</w:t>
      </w:r>
    </w:p>
    <w:p w:rsidR="00A469C0" w:rsidRPr="00294501" w:rsidRDefault="00A469C0" w:rsidP="00A469C0">
      <w:pPr>
        <w:keepLines/>
        <w:jc w:val="both"/>
        <w:outlineLvl w:val="0"/>
        <w:rPr>
          <w:rFonts w:asciiTheme="minorHAnsi" w:hAnsiTheme="minorHAnsi" w:cstheme="minorHAnsi"/>
          <w:sz w:val="24"/>
          <w:szCs w:val="24"/>
          <w:lang w:eastAsia="en-GB"/>
        </w:rPr>
      </w:pPr>
    </w:p>
    <w:p w:rsidR="003678B8" w:rsidRPr="00294501" w:rsidRDefault="003678B8" w:rsidP="00990640">
      <w:pPr>
        <w:pStyle w:val="Heading3"/>
        <w:keepLines/>
        <w:numPr>
          <w:ilvl w:val="0"/>
          <w:numId w:val="12"/>
        </w:numPr>
        <w:spacing w:before="0" w:after="160" w:line="259" w:lineRule="auto"/>
        <w:ind w:left="851" w:hanging="851"/>
        <w:rPr>
          <w:rFonts w:asciiTheme="minorHAnsi" w:hAnsiTheme="minorHAnsi" w:cstheme="minorHAnsi"/>
          <w:bCs/>
          <w:color w:val="000000" w:themeColor="text1"/>
          <w:sz w:val="24"/>
        </w:rPr>
      </w:pPr>
      <w:r w:rsidRPr="00294501">
        <w:rPr>
          <w:rFonts w:asciiTheme="minorHAnsi" w:hAnsiTheme="minorHAnsi" w:cstheme="minorHAnsi"/>
          <w:bCs/>
          <w:color w:val="000000" w:themeColor="text1"/>
          <w:sz w:val="24"/>
        </w:rPr>
        <w:t xml:space="preserve">Data </w:t>
      </w:r>
      <w:r w:rsidRPr="00294501">
        <w:rPr>
          <w:rFonts w:asciiTheme="minorHAnsi" w:hAnsiTheme="minorHAnsi" w:cstheme="minorHAnsi"/>
          <w:sz w:val="24"/>
          <w:lang w:eastAsia="en-GB"/>
        </w:rPr>
        <w:t>Retention</w:t>
      </w:r>
      <w:r w:rsidR="00990640" w:rsidRPr="00294501">
        <w:rPr>
          <w:rFonts w:asciiTheme="minorHAnsi" w:hAnsiTheme="minorHAnsi" w:cstheme="minorHAnsi"/>
          <w:sz w:val="24"/>
          <w:lang w:eastAsia="en-GB"/>
        </w:rPr>
        <w:t xml:space="preserve"> &amp; Disposal</w:t>
      </w:r>
    </w:p>
    <w:p w:rsidR="003678B8" w:rsidRPr="00294501" w:rsidRDefault="003678B8" w:rsidP="00990640">
      <w:pPr>
        <w:pStyle w:val="ListParagraph"/>
        <w:keepLines/>
        <w:numPr>
          <w:ilvl w:val="1"/>
          <w:numId w:val="12"/>
        </w:numPr>
        <w:spacing w:after="160" w:line="259" w:lineRule="auto"/>
        <w:ind w:left="851" w:hanging="851"/>
        <w:jc w:val="both"/>
        <w:outlineLvl w:val="0"/>
        <w:rPr>
          <w:rFonts w:asciiTheme="minorHAnsi" w:hAnsiTheme="minorHAnsi" w:cstheme="minorHAnsi"/>
          <w:lang w:val="en-US" w:eastAsia="en-GB"/>
        </w:rPr>
      </w:pPr>
      <w:r w:rsidRPr="00294501">
        <w:rPr>
          <w:rFonts w:asciiTheme="minorHAnsi" w:hAnsiTheme="minorHAnsi" w:cstheme="minorHAnsi"/>
          <w:lang w:val="en-US" w:eastAsia="en-GB"/>
        </w:rPr>
        <w:t xml:space="preserve">The longer that </w:t>
      </w:r>
      <w:r w:rsidR="00990640" w:rsidRPr="00294501">
        <w:rPr>
          <w:rFonts w:asciiTheme="minorHAnsi" w:hAnsiTheme="minorHAnsi" w:cstheme="minorHAnsi"/>
          <w:lang w:val="en-US" w:eastAsia="en-GB"/>
        </w:rPr>
        <w:t>Personal Information</w:t>
      </w:r>
      <w:r w:rsidRPr="00294501">
        <w:rPr>
          <w:rFonts w:asciiTheme="minorHAnsi" w:hAnsiTheme="minorHAnsi" w:cstheme="minorHAnsi"/>
          <w:lang w:val="en-US" w:eastAsia="en-GB"/>
        </w:rPr>
        <w:t xml:space="preserve"> is retained, the higher the likelihood is accidental disclosure, loss, theft and/or information growing stale. </w:t>
      </w:r>
    </w:p>
    <w:p w:rsidR="003678B8" w:rsidRPr="00294501" w:rsidRDefault="003678B8" w:rsidP="00990640">
      <w:pPr>
        <w:pStyle w:val="ListParagraph"/>
        <w:keepLines/>
        <w:numPr>
          <w:ilvl w:val="1"/>
          <w:numId w:val="12"/>
        </w:numPr>
        <w:spacing w:after="160" w:line="259" w:lineRule="auto"/>
        <w:ind w:left="851" w:hanging="851"/>
        <w:jc w:val="both"/>
        <w:outlineLvl w:val="0"/>
        <w:rPr>
          <w:rFonts w:asciiTheme="minorHAnsi" w:hAnsiTheme="minorHAnsi" w:cstheme="minorHAnsi"/>
          <w:lang w:val="en-US" w:eastAsia="en-GB"/>
        </w:rPr>
      </w:pPr>
      <w:r w:rsidRPr="00294501">
        <w:rPr>
          <w:rFonts w:asciiTheme="minorHAnsi" w:hAnsiTheme="minorHAnsi" w:cstheme="minorHAnsi"/>
          <w:lang w:val="en-US" w:eastAsia="en-GB"/>
        </w:rPr>
        <w:t xml:space="preserve">Any </w:t>
      </w:r>
      <w:r w:rsidR="00BC1977" w:rsidRPr="00294501">
        <w:rPr>
          <w:rFonts w:asciiTheme="minorHAnsi" w:hAnsiTheme="minorHAnsi" w:cstheme="minorHAnsi"/>
          <w:lang w:eastAsia="en-GB"/>
        </w:rPr>
        <w:t xml:space="preserve">Personal Information </w:t>
      </w:r>
      <w:r w:rsidRPr="00294501">
        <w:rPr>
          <w:rFonts w:asciiTheme="minorHAnsi" w:hAnsiTheme="minorHAnsi" w:cstheme="minorHAnsi"/>
          <w:lang w:val="en-US" w:eastAsia="en-GB"/>
        </w:rPr>
        <w:t xml:space="preserve">kept by the School </w:t>
      </w:r>
      <w:r w:rsidR="00BB0759" w:rsidRPr="00294501">
        <w:rPr>
          <w:rFonts w:asciiTheme="minorHAnsi" w:hAnsiTheme="minorHAnsi" w:cstheme="minorHAnsi"/>
          <w:lang w:val="en-US" w:eastAsia="en-GB"/>
        </w:rPr>
        <w:t xml:space="preserve">is managed </w:t>
      </w:r>
      <w:r w:rsidR="00884AEF" w:rsidRPr="00294501">
        <w:rPr>
          <w:rFonts w:asciiTheme="minorHAnsi" w:hAnsiTheme="minorHAnsi" w:cstheme="minorHAnsi"/>
          <w:lang w:val="en-US" w:eastAsia="en-GB"/>
        </w:rPr>
        <w:t>in accordance with the Department of Education Disposal of Records Schedule (</w:t>
      </w:r>
      <w:hyperlink r:id="rId14" w:history="1">
        <w:r w:rsidR="00884AEF" w:rsidRPr="00294501">
          <w:rPr>
            <w:rStyle w:val="Hyperlink"/>
            <w:rFonts w:asciiTheme="minorHAnsi" w:hAnsiTheme="minorHAnsi" w:cstheme="minorHAnsi"/>
          </w:rPr>
          <w:t>https://www.education-ni.gov.uk/publications/disposal-records-schedule</w:t>
        </w:r>
      </w:hyperlink>
      <w:r w:rsidR="00884AEF" w:rsidRPr="00294501">
        <w:rPr>
          <w:rFonts w:asciiTheme="minorHAnsi" w:hAnsiTheme="minorHAnsi" w:cstheme="minorHAnsi"/>
        </w:rPr>
        <w:t>)</w:t>
      </w:r>
      <w:r w:rsidR="00884AEF" w:rsidRPr="00294501">
        <w:rPr>
          <w:rFonts w:asciiTheme="minorHAnsi" w:hAnsiTheme="minorHAnsi" w:cstheme="minorHAnsi"/>
          <w:lang w:val="en-US" w:eastAsia="en-GB"/>
        </w:rPr>
        <w:t>.</w:t>
      </w:r>
    </w:p>
    <w:p w:rsidR="00BB0759" w:rsidRPr="00294501" w:rsidRDefault="00BB0759" w:rsidP="00884AEF">
      <w:pPr>
        <w:pStyle w:val="Heading3"/>
        <w:keepLines/>
        <w:numPr>
          <w:ilvl w:val="0"/>
          <w:numId w:val="12"/>
        </w:numPr>
        <w:spacing w:before="0" w:after="160" w:line="259" w:lineRule="auto"/>
        <w:ind w:left="851" w:hanging="851"/>
        <w:rPr>
          <w:rFonts w:asciiTheme="minorHAnsi" w:hAnsiTheme="minorHAnsi" w:cstheme="minorHAnsi"/>
          <w:sz w:val="24"/>
          <w:lang w:eastAsia="en-GB"/>
        </w:rPr>
      </w:pPr>
      <w:bookmarkStart w:id="34" w:name="_Toc511730871"/>
      <w:r w:rsidRPr="00294501">
        <w:rPr>
          <w:rFonts w:asciiTheme="minorHAnsi" w:hAnsiTheme="minorHAnsi" w:cstheme="minorHAnsi"/>
          <w:sz w:val="24"/>
          <w:lang w:eastAsia="en-GB"/>
        </w:rPr>
        <w:t>Data Breac</w:t>
      </w:r>
      <w:bookmarkEnd w:id="34"/>
      <w:r w:rsidRPr="00294501">
        <w:rPr>
          <w:rFonts w:asciiTheme="minorHAnsi" w:hAnsiTheme="minorHAnsi" w:cstheme="minorHAnsi"/>
          <w:sz w:val="24"/>
          <w:lang w:eastAsia="en-GB"/>
        </w:rPr>
        <w:t>h</w:t>
      </w:r>
    </w:p>
    <w:p w:rsidR="002E10CE" w:rsidRPr="00294501" w:rsidRDefault="00BB0759" w:rsidP="00884AEF">
      <w:pPr>
        <w:pStyle w:val="ListParagraph"/>
        <w:keepLines/>
        <w:numPr>
          <w:ilvl w:val="1"/>
          <w:numId w:val="12"/>
        </w:numPr>
        <w:spacing w:after="160" w:line="259" w:lineRule="auto"/>
        <w:ind w:left="851" w:hanging="851"/>
        <w:jc w:val="both"/>
        <w:outlineLvl w:val="0"/>
        <w:rPr>
          <w:rFonts w:asciiTheme="minorHAnsi" w:hAnsiTheme="minorHAnsi" w:cstheme="minorHAnsi"/>
          <w:lang w:val="en-US" w:eastAsia="en-GB"/>
        </w:rPr>
      </w:pPr>
      <w:r w:rsidRPr="00294501">
        <w:rPr>
          <w:rFonts w:asciiTheme="minorHAnsi" w:hAnsiTheme="minorHAnsi" w:cstheme="minorHAnsi"/>
          <w:lang w:val="en-US" w:eastAsia="en-GB"/>
        </w:rPr>
        <w:t xml:space="preserve">A data breach is any (potential) unintended loss of control over or loss of </w:t>
      </w:r>
      <w:r w:rsidR="00884AEF" w:rsidRPr="00294501">
        <w:rPr>
          <w:rFonts w:asciiTheme="minorHAnsi" w:hAnsiTheme="minorHAnsi" w:cstheme="minorHAnsi"/>
          <w:lang w:val="en-US" w:eastAsia="en-GB"/>
        </w:rPr>
        <w:t>Personal Information</w:t>
      </w:r>
      <w:r w:rsidRPr="00294501">
        <w:rPr>
          <w:rFonts w:asciiTheme="minorHAnsi" w:hAnsiTheme="minorHAnsi" w:cstheme="minorHAnsi"/>
          <w:lang w:val="en-US" w:eastAsia="en-GB"/>
        </w:rPr>
        <w:t xml:space="preserve"> within the </w:t>
      </w:r>
      <w:r w:rsidR="002E10CE" w:rsidRPr="00294501">
        <w:rPr>
          <w:rFonts w:asciiTheme="minorHAnsi" w:hAnsiTheme="minorHAnsi" w:cstheme="minorHAnsi"/>
          <w:lang w:val="en-US" w:eastAsia="en-GB"/>
        </w:rPr>
        <w:t>School’s</w:t>
      </w:r>
      <w:r w:rsidRPr="00294501">
        <w:rPr>
          <w:rFonts w:asciiTheme="minorHAnsi" w:hAnsiTheme="minorHAnsi" w:cstheme="minorHAnsi"/>
          <w:lang w:val="en-US" w:eastAsia="en-GB"/>
        </w:rPr>
        <w:t xml:space="preserve"> environment. Preventing a data breach is the responsibility of all the </w:t>
      </w:r>
      <w:r w:rsidR="002E10CE" w:rsidRPr="00294501">
        <w:rPr>
          <w:rFonts w:asciiTheme="minorHAnsi" w:hAnsiTheme="minorHAnsi" w:cstheme="minorHAnsi"/>
          <w:lang w:val="en-US" w:eastAsia="en-GB"/>
        </w:rPr>
        <w:t>School</w:t>
      </w:r>
      <w:r w:rsidRPr="00294501">
        <w:rPr>
          <w:rFonts w:asciiTheme="minorHAnsi" w:hAnsiTheme="minorHAnsi" w:cstheme="minorHAnsi"/>
          <w:lang w:val="en-US" w:eastAsia="en-GB"/>
        </w:rPr>
        <w:t xml:space="preserve"> staff and </w:t>
      </w:r>
      <w:r w:rsidR="00884AEF" w:rsidRPr="00294501">
        <w:rPr>
          <w:rFonts w:asciiTheme="minorHAnsi" w:hAnsiTheme="minorHAnsi" w:cstheme="minorHAnsi"/>
          <w:lang w:val="en-US" w:eastAsia="en-GB"/>
        </w:rPr>
        <w:t>its</w:t>
      </w:r>
      <w:r w:rsidR="002E10CE" w:rsidRPr="00294501">
        <w:rPr>
          <w:rFonts w:asciiTheme="minorHAnsi" w:hAnsiTheme="minorHAnsi" w:cstheme="minorHAnsi"/>
          <w:lang w:val="en-US" w:eastAsia="en-GB"/>
        </w:rPr>
        <w:t xml:space="preserve"> </w:t>
      </w:r>
      <w:r w:rsidRPr="00294501">
        <w:rPr>
          <w:rFonts w:asciiTheme="minorHAnsi" w:hAnsiTheme="minorHAnsi" w:cstheme="minorHAnsi"/>
          <w:lang w:val="en-US" w:eastAsia="en-GB"/>
        </w:rPr>
        <w:t xml:space="preserve">workforce. </w:t>
      </w:r>
    </w:p>
    <w:p w:rsidR="00BB0759" w:rsidRDefault="00884AEF" w:rsidP="00884AEF">
      <w:pPr>
        <w:pStyle w:val="ListParagraph"/>
        <w:keepLines/>
        <w:numPr>
          <w:ilvl w:val="1"/>
          <w:numId w:val="12"/>
        </w:numPr>
        <w:spacing w:after="160" w:line="259" w:lineRule="auto"/>
        <w:ind w:left="851" w:hanging="851"/>
        <w:jc w:val="both"/>
        <w:outlineLvl w:val="0"/>
        <w:rPr>
          <w:rFonts w:asciiTheme="minorHAnsi" w:hAnsiTheme="minorHAnsi" w:cstheme="minorHAnsi"/>
          <w:lang w:val="en-US" w:eastAsia="en-GB"/>
        </w:rPr>
      </w:pPr>
      <w:r w:rsidRPr="00294501">
        <w:rPr>
          <w:rFonts w:asciiTheme="minorHAnsi" w:hAnsiTheme="minorHAnsi" w:cstheme="minorHAnsi"/>
          <w:lang w:val="en-US" w:eastAsia="en-GB"/>
        </w:rPr>
        <w:t xml:space="preserve">Please refer to the School’s </w:t>
      </w:r>
      <w:r w:rsidR="002E10CE" w:rsidRPr="00294501">
        <w:rPr>
          <w:rFonts w:asciiTheme="minorHAnsi" w:hAnsiTheme="minorHAnsi" w:cstheme="minorHAnsi"/>
          <w:lang w:val="en-US" w:eastAsia="en-GB"/>
        </w:rPr>
        <w:t>Data Breach Management Procedure.</w:t>
      </w:r>
    </w:p>
    <w:p w:rsidR="00294501" w:rsidRDefault="00294501" w:rsidP="00294501">
      <w:pPr>
        <w:pStyle w:val="ListParagraph"/>
        <w:keepLines/>
        <w:spacing w:after="160" w:line="259" w:lineRule="auto"/>
        <w:ind w:left="851"/>
        <w:jc w:val="both"/>
        <w:outlineLvl w:val="0"/>
        <w:rPr>
          <w:rFonts w:asciiTheme="minorHAnsi" w:hAnsiTheme="minorHAnsi" w:cstheme="minorHAnsi"/>
          <w:lang w:val="en-US" w:eastAsia="en-GB"/>
        </w:rPr>
      </w:pPr>
    </w:p>
    <w:p w:rsidR="00294501" w:rsidRPr="00294501" w:rsidRDefault="00294501" w:rsidP="00294501">
      <w:pPr>
        <w:pStyle w:val="ListParagraph"/>
        <w:keepLines/>
        <w:spacing w:after="160" w:line="259" w:lineRule="auto"/>
        <w:ind w:left="851"/>
        <w:jc w:val="both"/>
        <w:outlineLvl w:val="0"/>
        <w:rPr>
          <w:rFonts w:asciiTheme="minorHAnsi" w:hAnsiTheme="minorHAnsi" w:cstheme="minorHAnsi"/>
          <w:lang w:val="en-US" w:eastAsia="en-GB"/>
        </w:rPr>
      </w:pPr>
    </w:p>
    <w:p w:rsidR="00BB0759" w:rsidRPr="00294501" w:rsidRDefault="00884AEF" w:rsidP="00884AEF">
      <w:pPr>
        <w:pStyle w:val="Heading3"/>
        <w:keepLines/>
        <w:numPr>
          <w:ilvl w:val="0"/>
          <w:numId w:val="12"/>
        </w:numPr>
        <w:spacing w:before="0" w:after="160" w:line="259" w:lineRule="auto"/>
        <w:ind w:left="851" w:hanging="851"/>
        <w:rPr>
          <w:rFonts w:asciiTheme="minorHAnsi" w:hAnsiTheme="minorHAnsi" w:cstheme="minorHAnsi"/>
          <w:sz w:val="24"/>
          <w:lang w:eastAsia="en-GB"/>
        </w:rPr>
      </w:pPr>
      <w:r w:rsidRPr="00294501">
        <w:rPr>
          <w:rFonts w:asciiTheme="minorHAnsi" w:hAnsiTheme="minorHAnsi" w:cstheme="minorHAnsi"/>
          <w:sz w:val="24"/>
          <w:lang w:eastAsia="en-GB"/>
        </w:rPr>
        <w:lastRenderedPageBreak/>
        <w:t xml:space="preserve">Third-Party Services and </w:t>
      </w:r>
      <w:r w:rsidR="00BB0759" w:rsidRPr="00294501">
        <w:rPr>
          <w:rFonts w:asciiTheme="minorHAnsi" w:hAnsiTheme="minorHAnsi" w:cstheme="minorHAnsi"/>
          <w:sz w:val="24"/>
          <w:lang w:eastAsia="en-GB"/>
        </w:rPr>
        <w:t>Subcontracting</w:t>
      </w:r>
      <w:r w:rsidR="002E10CE" w:rsidRPr="00294501">
        <w:rPr>
          <w:rFonts w:asciiTheme="minorHAnsi" w:hAnsiTheme="minorHAnsi" w:cstheme="minorHAnsi"/>
          <w:sz w:val="24"/>
          <w:lang w:eastAsia="en-GB"/>
        </w:rPr>
        <w:t xml:space="preserve"> </w:t>
      </w:r>
    </w:p>
    <w:p w:rsidR="00BB0759" w:rsidRPr="00294501" w:rsidRDefault="002E10CE" w:rsidP="00BC1977">
      <w:pPr>
        <w:pStyle w:val="ListParagraph"/>
        <w:keepLines/>
        <w:numPr>
          <w:ilvl w:val="1"/>
          <w:numId w:val="12"/>
        </w:numPr>
        <w:spacing w:after="160" w:line="259" w:lineRule="auto"/>
        <w:ind w:left="851" w:hanging="851"/>
        <w:jc w:val="both"/>
        <w:outlineLvl w:val="0"/>
        <w:rPr>
          <w:rFonts w:asciiTheme="minorHAnsi" w:hAnsiTheme="minorHAnsi" w:cstheme="minorHAnsi"/>
          <w:lang w:val="en-US" w:eastAsia="en-GB"/>
        </w:rPr>
      </w:pPr>
      <w:r w:rsidRPr="00294501">
        <w:rPr>
          <w:rFonts w:asciiTheme="minorHAnsi" w:hAnsiTheme="minorHAnsi" w:cstheme="minorHAnsi"/>
          <w:lang w:val="en-US" w:eastAsia="en-GB"/>
        </w:rPr>
        <w:t xml:space="preserve">The School </w:t>
      </w:r>
      <w:r w:rsidR="00BB0759" w:rsidRPr="00294501">
        <w:rPr>
          <w:rFonts w:asciiTheme="minorHAnsi" w:hAnsiTheme="minorHAnsi" w:cstheme="minorHAnsi"/>
          <w:lang w:val="en-US" w:eastAsia="en-GB"/>
        </w:rPr>
        <w:t xml:space="preserve">may decide to contract </w:t>
      </w:r>
      <w:r w:rsidR="00884AEF" w:rsidRPr="00294501">
        <w:rPr>
          <w:rFonts w:asciiTheme="minorHAnsi" w:hAnsiTheme="minorHAnsi" w:cstheme="minorHAnsi"/>
          <w:lang w:val="en-US" w:eastAsia="en-GB"/>
        </w:rPr>
        <w:t xml:space="preserve">with </w:t>
      </w:r>
      <w:r w:rsidR="00BB0759" w:rsidRPr="00294501">
        <w:rPr>
          <w:rFonts w:asciiTheme="minorHAnsi" w:hAnsiTheme="minorHAnsi" w:cstheme="minorHAnsi"/>
          <w:lang w:val="en-US" w:eastAsia="en-GB"/>
        </w:rPr>
        <w:t xml:space="preserve">a third party for the collection, storage or processing of data, including </w:t>
      </w:r>
      <w:r w:rsidR="00BC1977" w:rsidRPr="00294501">
        <w:rPr>
          <w:rFonts w:asciiTheme="minorHAnsi" w:hAnsiTheme="minorHAnsi" w:cstheme="minorHAnsi"/>
          <w:lang w:val="en-US" w:eastAsia="en-GB"/>
        </w:rPr>
        <w:t>Personal Information</w:t>
      </w:r>
      <w:r w:rsidRPr="00294501">
        <w:rPr>
          <w:rFonts w:asciiTheme="minorHAnsi" w:hAnsiTheme="minorHAnsi" w:cstheme="minorHAnsi"/>
          <w:lang w:val="en-US" w:eastAsia="en-GB"/>
        </w:rPr>
        <w:t xml:space="preserve"> </w:t>
      </w:r>
      <w:proofErr w:type="gramStart"/>
      <w:r w:rsidR="00D66E2A" w:rsidRPr="00294501">
        <w:rPr>
          <w:rFonts w:asciiTheme="minorHAnsi" w:hAnsiTheme="minorHAnsi" w:cstheme="minorHAnsi"/>
          <w:lang w:val="en-US" w:eastAsia="en-GB"/>
        </w:rPr>
        <w:t>e.g.</w:t>
      </w:r>
      <w:proofErr w:type="gramEnd"/>
      <w:r w:rsidR="00D66E2A" w:rsidRPr="00294501">
        <w:rPr>
          <w:rFonts w:asciiTheme="minorHAnsi" w:hAnsiTheme="minorHAnsi" w:cstheme="minorHAnsi"/>
          <w:lang w:val="en-US" w:eastAsia="en-GB"/>
        </w:rPr>
        <w:t xml:space="preserve"> Welfare, Safeguarding and Child Protection data.</w:t>
      </w:r>
    </w:p>
    <w:p w:rsidR="00BB0759" w:rsidRPr="00294501" w:rsidRDefault="00BB0759" w:rsidP="00BC1977">
      <w:pPr>
        <w:pStyle w:val="ListParagraph"/>
        <w:keepLines/>
        <w:numPr>
          <w:ilvl w:val="1"/>
          <w:numId w:val="12"/>
        </w:numPr>
        <w:spacing w:after="160" w:line="259" w:lineRule="auto"/>
        <w:ind w:left="851" w:hanging="851"/>
        <w:jc w:val="both"/>
        <w:outlineLvl w:val="0"/>
        <w:rPr>
          <w:rFonts w:asciiTheme="minorHAnsi" w:hAnsiTheme="minorHAnsi" w:cstheme="minorHAnsi"/>
          <w:lang w:val="en-US" w:eastAsia="en-GB"/>
        </w:rPr>
      </w:pPr>
      <w:r w:rsidRPr="00294501">
        <w:rPr>
          <w:rFonts w:asciiTheme="minorHAnsi" w:hAnsiTheme="minorHAnsi" w:cstheme="minorHAnsi"/>
          <w:lang w:val="en-US" w:eastAsia="en-GB"/>
        </w:rPr>
        <w:t xml:space="preserve">If the </w:t>
      </w:r>
      <w:r w:rsidR="002E10CE" w:rsidRPr="00294501">
        <w:rPr>
          <w:rFonts w:asciiTheme="minorHAnsi" w:hAnsiTheme="minorHAnsi" w:cstheme="minorHAnsi"/>
          <w:lang w:val="en-US" w:eastAsia="en-GB"/>
        </w:rPr>
        <w:t>School</w:t>
      </w:r>
      <w:r w:rsidRPr="00294501">
        <w:rPr>
          <w:rFonts w:asciiTheme="minorHAnsi" w:hAnsiTheme="minorHAnsi" w:cstheme="minorHAnsi"/>
          <w:lang w:val="en-US" w:eastAsia="en-GB"/>
        </w:rPr>
        <w:t xml:space="preserve"> decides to </w:t>
      </w:r>
      <w:r w:rsidR="002E10CE" w:rsidRPr="00294501">
        <w:rPr>
          <w:rFonts w:asciiTheme="minorHAnsi" w:hAnsiTheme="minorHAnsi" w:cstheme="minorHAnsi"/>
          <w:lang w:val="en-US" w:eastAsia="en-GB"/>
        </w:rPr>
        <w:t>appoint</w:t>
      </w:r>
      <w:r w:rsidRPr="00294501">
        <w:rPr>
          <w:rFonts w:asciiTheme="minorHAnsi" w:hAnsiTheme="minorHAnsi" w:cstheme="minorHAnsi"/>
          <w:lang w:val="en-US" w:eastAsia="en-GB"/>
        </w:rPr>
        <w:t xml:space="preserve"> a third party for the processing of </w:t>
      </w:r>
      <w:r w:rsidR="00BC1977" w:rsidRPr="00294501">
        <w:rPr>
          <w:rFonts w:asciiTheme="minorHAnsi" w:hAnsiTheme="minorHAnsi" w:cstheme="minorHAnsi"/>
          <w:lang w:val="en-US" w:eastAsia="en-GB"/>
        </w:rPr>
        <w:t>Personal Information</w:t>
      </w:r>
      <w:r w:rsidRPr="00294501">
        <w:rPr>
          <w:rFonts w:asciiTheme="minorHAnsi" w:hAnsiTheme="minorHAnsi" w:cstheme="minorHAnsi"/>
          <w:lang w:val="en-US" w:eastAsia="en-GB"/>
        </w:rPr>
        <w:t xml:space="preserve">, this must be regulated in a written agreement in which the rights and duties of the </w:t>
      </w:r>
      <w:r w:rsidR="002E10CE" w:rsidRPr="00294501">
        <w:rPr>
          <w:rFonts w:asciiTheme="minorHAnsi" w:hAnsiTheme="minorHAnsi" w:cstheme="minorHAnsi"/>
          <w:lang w:val="en-US" w:eastAsia="en-GB"/>
        </w:rPr>
        <w:t>School</w:t>
      </w:r>
      <w:r w:rsidRPr="00294501">
        <w:rPr>
          <w:rFonts w:asciiTheme="minorHAnsi" w:hAnsiTheme="minorHAnsi" w:cstheme="minorHAnsi"/>
          <w:lang w:val="en-US" w:eastAsia="en-GB"/>
        </w:rPr>
        <w:t xml:space="preserve"> and of the subcontractor are specified. A subcontractor shall be selected that will guarantee the technological and </w:t>
      </w:r>
      <w:proofErr w:type="spellStart"/>
      <w:r w:rsidRPr="00294501">
        <w:rPr>
          <w:rFonts w:asciiTheme="minorHAnsi" w:hAnsiTheme="minorHAnsi" w:cstheme="minorHAnsi"/>
          <w:lang w:val="en-US" w:eastAsia="en-GB"/>
        </w:rPr>
        <w:t>organi</w:t>
      </w:r>
      <w:r w:rsidR="00BC1977" w:rsidRPr="00294501">
        <w:rPr>
          <w:rFonts w:asciiTheme="minorHAnsi" w:hAnsiTheme="minorHAnsi" w:cstheme="minorHAnsi"/>
          <w:lang w:val="en-US" w:eastAsia="en-GB"/>
        </w:rPr>
        <w:t>s</w:t>
      </w:r>
      <w:r w:rsidRPr="00294501">
        <w:rPr>
          <w:rFonts w:asciiTheme="minorHAnsi" w:hAnsiTheme="minorHAnsi" w:cstheme="minorHAnsi"/>
          <w:lang w:val="en-US" w:eastAsia="en-GB"/>
        </w:rPr>
        <w:t>ational</w:t>
      </w:r>
      <w:proofErr w:type="spellEnd"/>
      <w:r w:rsidRPr="00294501">
        <w:rPr>
          <w:rFonts w:asciiTheme="minorHAnsi" w:hAnsiTheme="minorHAnsi" w:cstheme="minorHAnsi"/>
          <w:lang w:val="en-US" w:eastAsia="en-GB"/>
        </w:rPr>
        <w:t xml:space="preserve"> security measures required in this </w:t>
      </w:r>
      <w:r w:rsidR="00BC1977" w:rsidRPr="00294501">
        <w:rPr>
          <w:rFonts w:asciiTheme="minorHAnsi" w:hAnsiTheme="minorHAnsi" w:cstheme="minorHAnsi"/>
          <w:lang w:val="en-US" w:eastAsia="en-GB"/>
        </w:rPr>
        <w:t>P</w:t>
      </w:r>
      <w:r w:rsidRPr="00294501">
        <w:rPr>
          <w:rFonts w:asciiTheme="minorHAnsi" w:hAnsiTheme="minorHAnsi" w:cstheme="minorHAnsi"/>
          <w:lang w:val="en-US" w:eastAsia="en-GB"/>
        </w:rPr>
        <w:t xml:space="preserve">olicy, and provide sufficient guarantees with respect to the protection of the personal rights and the exercise of </w:t>
      </w:r>
      <w:r w:rsidR="00BC1977" w:rsidRPr="00294501">
        <w:rPr>
          <w:rFonts w:asciiTheme="minorHAnsi" w:hAnsiTheme="minorHAnsi" w:cstheme="minorHAnsi"/>
          <w:lang w:val="en-US" w:eastAsia="en-GB"/>
        </w:rPr>
        <w:t>those rights</w:t>
      </w:r>
      <w:r w:rsidRPr="00294501">
        <w:rPr>
          <w:rFonts w:asciiTheme="minorHAnsi" w:hAnsiTheme="minorHAnsi" w:cstheme="minorHAnsi"/>
          <w:lang w:val="en-US" w:eastAsia="en-GB"/>
        </w:rPr>
        <w:t>.</w:t>
      </w:r>
    </w:p>
    <w:p w:rsidR="002E10CE" w:rsidRPr="00294501" w:rsidRDefault="00BB0759" w:rsidP="00BC1977">
      <w:pPr>
        <w:pStyle w:val="ListParagraph"/>
        <w:keepLines/>
        <w:numPr>
          <w:ilvl w:val="1"/>
          <w:numId w:val="12"/>
        </w:numPr>
        <w:spacing w:after="160" w:line="259" w:lineRule="auto"/>
        <w:ind w:left="851" w:hanging="851"/>
        <w:jc w:val="both"/>
        <w:outlineLvl w:val="0"/>
        <w:rPr>
          <w:rFonts w:asciiTheme="minorHAnsi" w:hAnsiTheme="minorHAnsi" w:cstheme="minorHAnsi"/>
          <w:lang w:eastAsia="en-GB"/>
        </w:rPr>
      </w:pPr>
      <w:r w:rsidRPr="00294501">
        <w:rPr>
          <w:rFonts w:asciiTheme="minorHAnsi" w:hAnsiTheme="minorHAnsi" w:cstheme="minorHAnsi"/>
          <w:lang w:val="en-US" w:eastAsia="en-GB"/>
        </w:rPr>
        <w:t xml:space="preserve">The subcontractor is contractually obligated to process </w:t>
      </w:r>
      <w:r w:rsidR="00BC1977" w:rsidRPr="00294501">
        <w:rPr>
          <w:rFonts w:asciiTheme="minorHAnsi" w:hAnsiTheme="minorHAnsi" w:cstheme="minorHAnsi"/>
          <w:lang w:val="en-US" w:eastAsia="en-GB"/>
        </w:rPr>
        <w:t xml:space="preserve">Personal Information </w:t>
      </w:r>
      <w:r w:rsidRPr="00294501">
        <w:rPr>
          <w:rFonts w:asciiTheme="minorHAnsi" w:hAnsiTheme="minorHAnsi" w:cstheme="minorHAnsi"/>
          <w:lang w:val="en-US" w:eastAsia="en-GB"/>
        </w:rPr>
        <w:t xml:space="preserve">only </w:t>
      </w:r>
      <w:r w:rsidRPr="00294501">
        <w:rPr>
          <w:rFonts w:asciiTheme="minorHAnsi" w:hAnsiTheme="minorHAnsi" w:cstheme="minorHAnsi"/>
          <w:lang w:eastAsia="en-GB"/>
        </w:rPr>
        <w:t xml:space="preserve">within the scope of the contract and the directions issued by the </w:t>
      </w:r>
      <w:r w:rsidR="002E10CE" w:rsidRPr="00294501">
        <w:rPr>
          <w:rFonts w:asciiTheme="minorHAnsi" w:hAnsiTheme="minorHAnsi" w:cstheme="minorHAnsi"/>
          <w:lang w:eastAsia="en-GB"/>
        </w:rPr>
        <w:t>School</w:t>
      </w:r>
      <w:r w:rsidRPr="00294501">
        <w:rPr>
          <w:rFonts w:asciiTheme="minorHAnsi" w:hAnsiTheme="minorHAnsi" w:cstheme="minorHAnsi"/>
          <w:lang w:eastAsia="en-GB"/>
        </w:rPr>
        <w:t xml:space="preserve">. </w:t>
      </w:r>
      <w:bookmarkStart w:id="35" w:name="_Toc217817775"/>
      <w:bookmarkStart w:id="36" w:name="_Toc205370080"/>
      <w:bookmarkStart w:id="37" w:name="_Toc194299067"/>
      <w:bookmarkStart w:id="38" w:name="_Toc511730872"/>
    </w:p>
    <w:bookmarkEnd w:id="35"/>
    <w:bookmarkEnd w:id="36"/>
    <w:bookmarkEnd w:id="37"/>
    <w:bookmarkEnd w:id="38"/>
    <w:p w:rsidR="00786476" w:rsidRPr="00294501" w:rsidRDefault="00786476" w:rsidP="00BC1977">
      <w:pPr>
        <w:pStyle w:val="Heading3"/>
        <w:keepLines/>
        <w:numPr>
          <w:ilvl w:val="0"/>
          <w:numId w:val="12"/>
        </w:numPr>
        <w:spacing w:before="0" w:after="160" w:line="259" w:lineRule="auto"/>
        <w:ind w:left="851" w:hanging="851"/>
        <w:rPr>
          <w:rFonts w:asciiTheme="minorHAnsi" w:hAnsiTheme="minorHAnsi" w:cstheme="minorHAnsi"/>
          <w:sz w:val="24"/>
          <w:lang w:eastAsia="en-GB"/>
        </w:rPr>
      </w:pPr>
      <w:r w:rsidRPr="00294501">
        <w:rPr>
          <w:rFonts w:asciiTheme="minorHAnsi" w:hAnsiTheme="minorHAnsi" w:cstheme="minorHAnsi"/>
          <w:sz w:val="24"/>
          <w:lang w:eastAsia="en-GB"/>
        </w:rPr>
        <w:t>International Transfers of Data</w:t>
      </w:r>
    </w:p>
    <w:p w:rsidR="00786476" w:rsidRPr="00294501" w:rsidRDefault="00D66AA4" w:rsidP="007A44A1">
      <w:pPr>
        <w:pStyle w:val="ListParagraph"/>
        <w:keepLines/>
        <w:numPr>
          <w:ilvl w:val="1"/>
          <w:numId w:val="12"/>
        </w:numPr>
        <w:spacing w:after="160" w:line="259" w:lineRule="auto"/>
        <w:ind w:left="851" w:hanging="851"/>
        <w:jc w:val="both"/>
        <w:outlineLvl w:val="0"/>
        <w:rPr>
          <w:rFonts w:asciiTheme="minorHAnsi" w:hAnsiTheme="minorHAnsi" w:cstheme="minorHAnsi"/>
          <w:lang w:val="en" w:eastAsia="en-GB"/>
        </w:rPr>
      </w:pPr>
      <w:r w:rsidRPr="00294501">
        <w:rPr>
          <w:rFonts w:asciiTheme="minorHAnsi" w:hAnsiTheme="minorHAnsi" w:cstheme="minorHAnsi"/>
        </w:rPr>
        <w:t xml:space="preserve">Under the GDPR, transfers of personal data to countries outside the EEA (that means the European Union, Iceland, Liechtenstein and Norway) are restricted to ensure that the level of data protection afforded to individuals by the GDPR is not </w:t>
      </w:r>
      <w:r w:rsidRPr="00294501">
        <w:rPr>
          <w:rFonts w:asciiTheme="minorHAnsi" w:hAnsiTheme="minorHAnsi" w:cstheme="minorHAnsi"/>
          <w:lang w:val="en-US" w:eastAsia="en-GB"/>
        </w:rPr>
        <w:t>undermined</w:t>
      </w:r>
      <w:r w:rsidRPr="00294501">
        <w:rPr>
          <w:rFonts w:asciiTheme="minorHAnsi" w:hAnsiTheme="minorHAnsi" w:cstheme="minorHAnsi"/>
        </w:rPr>
        <w:t xml:space="preserve">. Personal Data </w:t>
      </w:r>
      <w:r w:rsidR="007A44A1" w:rsidRPr="00294501">
        <w:rPr>
          <w:rFonts w:asciiTheme="minorHAnsi" w:hAnsiTheme="minorHAnsi" w:cstheme="minorHAnsi"/>
        </w:rPr>
        <w:t>is transferred out of the EEA it is</w:t>
      </w:r>
      <w:r w:rsidRPr="00294501">
        <w:rPr>
          <w:rFonts w:asciiTheme="minorHAnsi" w:hAnsiTheme="minorHAnsi" w:cstheme="minorHAnsi"/>
        </w:rPr>
        <w:t xml:space="preserve"> transmi</w:t>
      </w:r>
      <w:r w:rsidR="007A44A1" w:rsidRPr="00294501">
        <w:rPr>
          <w:rFonts w:asciiTheme="minorHAnsi" w:hAnsiTheme="minorHAnsi" w:cstheme="minorHAnsi"/>
        </w:rPr>
        <w:t>t</w:t>
      </w:r>
      <w:r w:rsidRPr="00294501">
        <w:rPr>
          <w:rFonts w:asciiTheme="minorHAnsi" w:hAnsiTheme="minorHAnsi" w:cstheme="minorHAnsi"/>
        </w:rPr>
        <w:t>t</w:t>
      </w:r>
      <w:r w:rsidR="007A44A1" w:rsidRPr="00294501">
        <w:rPr>
          <w:rFonts w:asciiTheme="minorHAnsi" w:hAnsiTheme="minorHAnsi" w:cstheme="minorHAnsi"/>
        </w:rPr>
        <w:t>ed, sent</w:t>
      </w:r>
      <w:r w:rsidRPr="00294501">
        <w:rPr>
          <w:rFonts w:asciiTheme="minorHAnsi" w:hAnsiTheme="minorHAnsi" w:cstheme="minorHAnsi"/>
        </w:rPr>
        <w:t>, view</w:t>
      </w:r>
      <w:r w:rsidR="007A44A1" w:rsidRPr="00294501">
        <w:rPr>
          <w:rFonts w:asciiTheme="minorHAnsi" w:hAnsiTheme="minorHAnsi" w:cstheme="minorHAnsi"/>
        </w:rPr>
        <w:t>ed</w:t>
      </w:r>
      <w:r w:rsidRPr="00294501">
        <w:rPr>
          <w:rFonts w:asciiTheme="minorHAnsi" w:hAnsiTheme="minorHAnsi" w:cstheme="minorHAnsi"/>
        </w:rPr>
        <w:t xml:space="preserve"> or access</w:t>
      </w:r>
      <w:r w:rsidR="007A44A1" w:rsidRPr="00294501">
        <w:rPr>
          <w:rFonts w:asciiTheme="minorHAnsi" w:hAnsiTheme="minorHAnsi" w:cstheme="minorHAnsi"/>
        </w:rPr>
        <w:t>ed</w:t>
      </w:r>
      <w:r w:rsidRPr="00294501">
        <w:rPr>
          <w:rFonts w:asciiTheme="minorHAnsi" w:hAnsiTheme="minorHAnsi" w:cstheme="minorHAnsi"/>
        </w:rPr>
        <w:t xml:space="preserve"> in or to a different country.</w:t>
      </w:r>
    </w:p>
    <w:p w:rsidR="00706228" w:rsidRPr="00294501" w:rsidRDefault="00FB3C41" w:rsidP="00EA2D9F">
      <w:pPr>
        <w:pStyle w:val="ListParagraph"/>
        <w:keepLines/>
        <w:numPr>
          <w:ilvl w:val="1"/>
          <w:numId w:val="12"/>
        </w:numPr>
        <w:spacing w:after="160" w:line="259" w:lineRule="auto"/>
        <w:ind w:left="851" w:hanging="851"/>
        <w:jc w:val="both"/>
        <w:outlineLvl w:val="0"/>
        <w:rPr>
          <w:rFonts w:asciiTheme="minorHAnsi" w:hAnsiTheme="minorHAnsi" w:cstheme="minorHAnsi"/>
          <w:lang w:val="en" w:eastAsia="en-GB"/>
        </w:rPr>
      </w:pPr>
      <w:r w:rsidRPr="00294501">
        <w:rPr>
          <w:rFonts w:asciiTheme="minorHAnsi" w:hAnsiTheme="minorHAnsi" w:cstheme="minorHAnsi"/>
        </w:rPr>
        <w:t xml:space="preserve">Any transfers of Personal Information outside of the EEA will be carefully reviewed before any transfer takes place to ensure they fall within the limits imposed by the GDPR. </w:t>
      </w:r>
      <w:r w:rsidR="00C5783F" w:rsidRPr="00294501">
        <w:rPr>
          <w:rFonts w:asciiTheme="minorHAnsi" w:hAnsiTheme="minorHAnsi" w:cstheme="minorHAnsi"/>
          <w:lang w:eastAsia="en-GB"/>
        </w:rPr>
        <w:t>This depends partly on the European Commission’s judgement as to the adequacy of the safeguards for personal data applicable in the receiving country and this may change over time.</w:t>
      </w:r>
    </w:p>
    <w:p w:rsidR="000D7EBF" w:rsidRPr="00294501" w:rsidRDefault="000D7EBF" w:rsidP="00706228">
      <w:pPr>
        <w:pStyle w:val="Heading3"/>
        <w:keepLines/>
        <w:numPr>
          <w:ilvl w:val="0"/>
          <w:numId w:val="12"/>
        </w:numPr>
        <w:spacing w:before="0" w:after="160" w:line="259" w:lineRule="auto"/>
        <w:ind w:left="851" w:hanging="851"/>
        <w:rPr>
          <w:rFonts w:asciiTheme="minorHAnsi" w:hAnsiTheme="minorHAnsi" w:cstheme="minorHAnsi"/>
          <w:sz w:val="24"/>
          <w:lang w:eastAsia="en-GB"/>
        </w:rPr>
      </w:pPr>
      <w:r w:rsidRPr="00294501">
        <w:rPr>
          <w:rFonts w:asciiTheme="minorHAnsi" w:hAnsiTheme="minorHAnsi" w:cstheme="minorHAnsi"/>
          <w:sz w:val="24"/>
          <w:lang w:eastAsia="en-GB"/>
        </w:rPr>
        <w:t>Complaints</w:t>
      </w:r>
    </w:p>
    <w:p w:rsidR="000D7EBF" w:rsidRPr="00294501" w:rsidRDefault="000D7EBF" w:rsidP="00BC1977">
      <w:pPr>
        <w:pStyle w:val="ListParagraph"/>
        <w:keepLines/>
        <w:numPr>
          <w:ilvl w:val="1"/>
          <w:numId w:val="12"/>
        </w:numPr>
        <w:spacing w:after="160" w:line="259" w:lineRule="auto"/>
        <w:ind w:left="851" w:hanging="851"/>
        <w:jc w:val="both"/>
        <w:outlineLvl w:val="0"/>
        <w:rPr>
          <w:rFonts w:asciiTheme="minorHAnsi" w:hAnsiTheme="minorHAnsi" w:cstheme="minorHAnsi"/>
          <w:lang w:eastAsia="en-GB"/>
        </w:rPr>
      </w:pPr>
      <w:r w:rsidRPr="00294501">
        <w:rPr>
          <w:rFonts w:asciiTheme="minorHAnsi" w:hAnsiTheme="minorHAnsi" w:cstheme="minorHAnsi"/>
          <w:lang w:eastAsia="en-GB"/>
        </w:rPr>
        <w:t xml:space="preserve">Complaints will be dealt </w:t>
      </w:r>
      <w:r w:rsidR="00075CE2" w:rsidRPr="00294501">
        <w:rPr>
          <w:rFonts w:asciiTheme="minorHAnsi" w:hAnsiTheme="minorHAnsi" w:cstheme="minorHAnsi"/>
          <w:lang w:eastAsia="en-GB"/>
        </w:rPr>
        <w:t>with in line with the School’s C</w:t>
      </w:r>
      <w:r w:rsidRPr="00294501">
        <w:rPr>
          <w:rFonts w:asciiTheme="minorHAnsi" w:hAnsiTheme="minorHAnsi" w:cstheme="minorHAnsi"/>
          <w:lang w:eastAsia="en-GB"/>
        </w:rPr>
        <w:t xml:space="preserve">omplaints policy </w:t>
      </w:r>
      <w:r w:rsidR="00075CE2" w:rsidRPr="00294501">
        <w:rPr>
          <w:rFonts w:asciiTheme="minorHAnsi" w:hAnsiTheme="minorHAnsi" w:cstheme="minorHAnsi"/>
          <w:lang w:eastAsia="en-GB"/>
        </w:rPr>
        <w:t>available on the school</w:t>
      </w:r>
      <w:r w:rsidR="00326951">
        <w:rPr>
          <w:rFonts w:asciiTheme="minorHAnsi" w:hAnsiTheme="minorHAnsi" w:cstheme="minorHAnsi"/>
          <w:lang w:eastAsia="en-GB"/>
        </w:rPr>
        <w:t xml:space="preserve"> website,</w:t>
      </w:r>
      <w:r w:rsidR="00075CE2" w:rsidRPr="00294501">
        <w:rPr>
          <w:rFonts w:asciiTheme="minorHAnsi" w:hAnsiTheme="minorHAnsi" w:cstheme="minorHAnsi"/>
          <w:lang w:eastAsia="en-GB"/>
        </w:rPr>
        <w:t xml:space="preserve"> </w:t>
      </w:r>
      <w:r w:rsidR="00075CE2" w:rsidRPr="00326951">
        <w:rPr>
          <w:rFonts w:asciiTheme="minorHAnsi" w:hAnsiTheme="minorHAnsi" w:cstheme="minorHAnsi"/>
          <w:lang w:eastAsia="en-GB"/>
        </w:rPr>
        <w:t xml:space="preserve">App </w:t>
      </w:r>
      <w:r w:rsidR="00075CE2" w:rsidRPr="00294501">
        <w:rPr>
          <w:rFonts w:asciiTheme="minorHAnsi" w:hAnsiTheme="minorHAnsi" w:cstheme="minorHAnsi"/>
          <w:lang w:eastAsia="en-GB"/>
        </w:rPr>
        <w:t>or at the school office.</w:t>
      </w:r>
    </w:p>
    <w:p w:rsidR="000D7EBF" w:rsidRPr="00294501" w:rsidRDefault="000D7EBF" w:rsidP="00BC1977">
      <w:pPr>
        <w:pStyle w:val="ListParagraph"/>
        <w:keepLines/>
        <w:numPr>
          <w:ilvl w:val="1"/>
          <w:numId w:val="12"/>
        </w:numPr>
        <w:spacing w:after="160" w:line="259" w:lineRule="auto"/>
        <w:ind w:left="851" w:hanging="851"/>
        <w:jc w:val="both"/>
        <w:outlineLvl w:val="0"/>
        <w:rPr>
          <w:rFonts w:asciiTheme="minorHAnsi" w:hAnsiTheme="minorHAnsi" w:cstheme="minorHAnsi"/>
          <w:lang w:eastAsia="en-GB"/>
        </w:rPr>
      </w:pPr>
      <w:r w:rsidRPr="00294501">
        <w:rPr>
          <w:rFonts w:asciiTheme="minorHAnsi" w:hAnsiTheme="minorHAnsi" w:cstheme="minorHAnsi"/>
          <w:lang w:eastAsia="en-GB"/>
        </w:rPr>
        <w:t>You have the right to make a complaint at any time to the Information Commissioner's Office (ICO), the UK supervisory authority for data protection issues</w:t>
      </w:r>
      <w:bookmarkStart w:id="39" w:name="_BPDCD_12"/>
      <w:bookmarkStart w:id="40" w:name="_BPDCI_13"/>
      <w:bookmarkEnd w:id="39"/>
      <w:r w:rsidRPr="00294501">
        <w:rPr>
          <w:rFonts w:asciiTheme="minorHAnsi" w:hAnsiTheme="minorHAnsi" w:cstheme="minorHAnsi"/>
          <w:lang w:eastAsia="en-GB"/>
        </w:rPr>
        <w:t>. The ICO’s details are as follows:</w:t>
      </w:r>
      <w:bookmarkEnd w:id="40"/>
    </w:p>
    <w:p w:rsidR="00BC1977" w:rsidRPr="00294501" w:rsidRDefault="000D7EBF" w:rsidP="00262495">
      <w:pPr>
        <w:pStyle w:val="BodyText"/>
        <w:keepLines/>
        <w:ind w:left="851"/>
        <w:jc w:val="both"/>
        <w:rPr>
          <w:rFonts w:asciiTheme="minorHAnsi" w:hAnsiTheme="minorHAnsi" w:cstheme="minorHAnsi"/>
          <w:b/>
          <w:sz w:val="24"/>
          <w:szCs w:val="24"/>
        </w:rPr>
      </w:pPr>
      <w:bookmarkStart w:id="41" w:name="_BPDCI_14"/>
      <w:r w:rsidRPr="00294501">
        <w:rPr>
          <w:rFonts w:asciiTheme="minorHAnsi" w:hAnsiTheme="minorHAnsi" w:cstheme="minorHAnsi"/>
          <w:b/>
          <w:sz w:val="24"/>
          <w:szCs w:val="24"/>
        </w:rPr>
        <w:t>The Information Commissioner’s Office – Northern Ireland</w:t>
      </w:r>
    </w:p>
    <w:p w:rsidR="000D7EBF" w:rsidRPr="00294501" w:rsidRDefault="000D7EBF" w:rsidP="00BC1977">
      <w:pPr>
        <w:pStyle w:val="BodyText"/>
        <w:keepLines/>
        <w:ind w:left="851"/>
        <w:rPr>
          <w:rFonts w:asciiTheme="minorHAnsi" w:hAnsiTheme="minorHAnsi" w:cstheme="minorHAnsi"/>
          <w:color w:val="0000FF"/>
          <w:sz w:val="24"/>
          <w:szCs w:val="24"/>
          <w:lang w:val="en"/>
        </w:rPr>
      </w:pPr>
      <w:r w:rsidRPr="00294501">
        <w:rPr>
          <w:rFonts w:asciiTheme="minorHAnsi" w:hAnsiTheme="minorHAnsi" w:cstheme="minorHAnsi"/>
          <w:sz w:val="24"/>
          <w:szCs w:val="24"/>
        </w:rPr>
        <w:t>3rd Floor</w:t>
      </w:r>
      <w:r w:rsidRPr="00294501">
        <w:rPr>
          <w:rFonts w:asciiTheme="minorHAnsi" w:hAnsiTheme="minorHAnsi" w:cstheme="minorHAnsi"/>
          <w:sz w:val="24"/>
          <w:szCs w:val="24"/>
        </w:rPr>
        <w:br/>
        <w:t xml:space="preserve">14 </w:t>
      </w:r>
      <w:proofErr w:type="spellStart"/>
      <w:r w:rsidRPr="00294501">
        <w:rPr>
          <w:rFonts w:asciiTheme="minorHAnsi" w:hAnsiTheme="minorHAnsi" w:cstheme="minorHAnsi"/>
          <w:sz w:val="24"/>
          <w:szCs w:val="24"/>
        </w:rPr>
        <w:t>Cromac</w:t>
      </w:r>
      <w:proofErr w:type="spellEnd"/>
      <w:r w:rsidRPr="00294501">
        <w:rPr>
          <w:rFonts w:asciiTheme="minorHAnsi" w:hAnsiTheme="minorHAnsi" w:cstheme="minorHAnsi"/>
          <w:sz w:val="24"/>
          <w:szCs w:val="24"/>
        </w:rPr>
        <w:t xml:space="preserve"> Place, </w:t>
      </w:r>
      <w:r w:rsidRPr="00294501">
        <w:rPr>
          <w:rFonts w:asciiTheme="minorHAnsi" w:hAnsiTheme="minorHAnsi" w:cstheme="minorHAnsi"/>
          <w:sz w:val="24"/>
          <w:szCs w:val="24"/>
        </w:rPr>
        <w:br/>
        <w:t>Belfast</w:t>
      </w:r>
      <w:r w:rsidRPr="00294501">
        <w:rPr>
          <w:rFonts w:asciiTheme="minorHAnsi" w:hAnsiTheme="minorHAnsi" w:cstheme="minorHAnsi"/>
          <w:sz w:val="24"/>
          <w:szCs w:val="24"/>
        </w:rPr>
        <w:br/>
        <w:t>BT7 2JB</w:t>
      </w:r>
      <w:r w:rsidRPr="00294501">
        <w:rPr>
          <w:rFonts w:asciiTheme="minorHAnsi" w:hAnsiTheme="minorHAnsi" w:cstheme="minorHAnsi"/>
          <w:sz w:val="24"/>
          <w:szCs w:val="24"/>
        </w:rPr>
        <w:br/>
      </w:r>
      <w:r w:rsidRPr="00294501">
        <w:rPr>
          <w:rFonts w:asciiTheme="minorHAnsi" w:hAnsiTheme="minorHAnsi" w:cstheme="minorHAnsi"/>
          <w:sz w:val="24"/>
          <w:szCs w:val="24"/>
        </w:rPr>
        <w:br/>
        <w:t>Telephone: 028 9027 8757 / 0303 123 1114</w:t>
      </w:r>
      <w:r w:rsidRPr="00294501">
        <w:rPr>
          <w:rFonts w:asciiTheme="minorHAnsi" w:hAnsiTheme="minorHAnsi" w:cstheme="minorHAnsi"/>
          <w:sz w:val="24"/>
          <w:szCs w:val="24"/>
        </w:rPr>
        <w:br/>
        <w:t>Email:</w:t>
      </w:r>
      <w:r w:rsidRPr="00294501">
        <w:rPr>
          <w:rFonts w:asciiTheme="minorHAnsi" w:hAnsiTheme="minorHAnsi" w:cstheme="minorHAnsi"/>
          <w:color w:val="0000FF"/>
          <w:sz w:val="24"/>
          <w:szCs w:val="24"/>
        </w:rPr>
        <w:t xml:space="preserve"> </w:t>
      </w:r>
      <w:hyperlink r:id="rId15" w:history="1">
        <w:r w:rsidRPr="00294501">
          <w:rPr>
            <w:rStyle w:val="Hyperlink"/>
            <w:rFonts w:asciiTheme="minorHAnsi" w:hAnsiTheme="minorHAnsi" w:cstheme="minorHAnsi"/>
            <w:sz w:val="24"/>
            <w:szCs w:val="24"/>
            <w:lang w:val="en"/>
          </w:rPr>
          <w:t>ni@ico.org.uk</w:t>
        </w:r>
      </w:hyperlink>
      <w:bookmarkEnd w:id="41"/>
    </w:p>
    <w:p w:rsidR="000D7EBF" w:rsidRPr="00294501" w:rsidRDefault="000D7EBF" w:rsidP="00387E34">
      <w:pPr>
        <w:pStyle w:val="BodyText"/>
        <w:keepLines/>
        <w:ind w:left="792"/>
        <w:jc w:val="both"/>
        <w:rPr>
          <w:rFonts w:asciiTheme="minorHAnsi" w:hAnsiTheme="minorHAnsi" w:cstheme="minorHAnsi"/>
          <w:sz w:val="24"/>
          <w:szCs w:val="24"/>
        </w:rPr>
      </w:pPr>
    </w:p>
    <w:p w:rsidR="00262495" w:rsidRPr="00294501" w:rsidRDefault="003678B8" w:rsidP="00BC1977">
      <w:pPr>
        <w:pStyle w:val="Heading3"/>
        <w:keepLines/>
        <w:numPr>
          <w:ilvl w:val="0"/>
          <w:numId w:val="12"/>
        </w:numPr>
        <w:spacing w:before="0" w:after="160" w:line="259" w:lineRule="auto"/>
        <w:ind w:left="851" w:hanging="851"/>
        <w:rPr>
          <w:rFonts w:asciiTheme="minorHAnsi" w:hAnsiTheme="minorHAnsi" w:cstheme="minorHAnsi"/>
          <w:sz w:val="24"/>
          <w:lang w:eastAsia="en-GB"/>
        </w:rPr>
      </w:pPr>
      <w:r w:rsidRPr="00294501">
        <w:rPr>
          <w:rFonts w:asciiTheme="minorHAnsi" w:hAnsiTheme="minorHAnsi" w:cstheme="minorHAnsi"/>
          <w:sz w:val="24"/>
          <w:lang w:eastAsia="en-GB"/>
        </w:rPr>
        <w:lastRenderedPageBreak/>
        <w:t xml:space="preserve">Definitions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678B8" w:rsidRPr="00294501" w:rsidTr="004D6103">
        <w:tc>
          <w:tcPr>
            <w:tcW w:w="4508" w:type="dxa"/>
          </w:tcPr>
          <w:p w:rsidR="003678B8" w:rsidRPr="00294501" w:rsidRDefault="003678B8" w:rsidP="00BC1977">
            <w:pPr>
              <w:pStyle w:val="Heading3"/>
              <w:keepLines/>
              <w:spacing w:before="0" w:after="160" w:line="259" w:lineRule="auto"/>
              <w:outlineLvl w:val="2"/>
              <w:rPr>
                <w:rFonts w:asciiTheme="minorHAnsi" w:hAnsiTheme="minorHAnsi" w:cstheme="minorHAnsi"/>
                <w:sz w:val="24"/>
              </w:rPr>
            </w:pPr>
            <w:r w:rsidRPr="00294501">
              <w:rPr>
                <w:rFonts w:asciiTheme="minorHAnsi" w:hAnsiTheme="minorHAnsi" w:cstheme="minorHAnsi"/>
                <w:sz w:val="24"/>
              </w:rPr>
              <w:t>“</w:t>
            </w:r>
            <w:r w:rsidR="00BC1977" w:rsidRPr="00294501">
              <w:rPr>
                <w:rFonts w:asciiTheme="minorHAnsi" w:hAnsiTheme="minorHAnsi" w:cstheme="minorHAnsi"/>
                <w:sz w:val="24"/>
              </w:rPr>
              <w:t>c</w:t>
            </w:r>
            <w:r w:rsidRPr="00294501">
              <w:rPr>
                <w:rFonts w:asciiTheme="minorHAnsi" w:hAnsiTheme="minorHAnsi" w:cstheme="minorHAnsi"/>
                <w:sz w:val="24"/>
              </w:rPr>
              <w:t>onsent”</w:t>
            </w:r>
          </w:p>
        </w:tc>
        <w:tc>
          <w:tcPr>
            <w:tcW w:w="4508" w:type="dxa"/>
          </w:tcPr>
          <w:p w:rsidR="003678B8" w:rsidRPr="00294501" w:rsidRDefault="003678B8" w:rsidP="00387E34">
            <w:pPr>
              <w:pStyle w:val="Heading3"/>
              <w:keepLines/>
              <w:spacing w:before="0" w:after="160" w:line="259" w:lineRule="auto"/>
              <w:outlineLvl w:val="2"/>
              <w:rPr>
                <w:rFonts w:asciiTheme="minorHAnsi" w:eastAsia="MS Mincho" w:hAnsiTheme="minorHAnsi" w:cstheme="minorHAnsi"/>
                <w:b w:val="0"/>
                <w:color w:val="000000" w:themeColor="text1"/>
                <w:sz w:val="24"/>
              </w:rPr>
            </w:pPr>
            <w:r w:rsidRPr="00294501">
              <w:rPr>
                <w:rFonts w:asciiTheme="minorHAnsi" w:eastAsia="MS Mincho" w:hAnsiTheme="minorHAnsi" w:cstheme="minorHAnsi"/>
                <w:b w:val="0"/>
                <w:color w:val="000000" w:themeColor="text1"/>
                <w:sz w:val="24"/>
              </w:rPr>
              <w:t xml:space="preserve">is any freely given, specific and transparently, well-informed indication of the will of the individual, whereby the individual agrees that his or her </w:t>
            </w:r>
            <w:r w:rsidR="00BC1977" w:rsidRPr="00294501">
              <w:rPr>
                <w:rFonts w:asciiTheme="minorHAnsi" w:eastAsia="MS Mincho" w:hAnsiTheme="minorHAnsi" w:cstheme="minorHAnsi"/>
                <w:b w:val="0"/>
                <w:color w:val="000000" w:themeColor="text1"/>
                <w:sz w:val="24"/>
              </w:rPr>
              <w:t xml:space="preserve">Personal Information </w:t>
            </w:r>
            <w:r w:rsidRPr="00294501">
              <w:rPr>
                <w:rFonts w:asciiTheme="minorHAnsi" w:eastAsia="MS Mincho" w:hAnsiTheme="minorHAnsi" w:cstheme="minorHAnsi"/>
                <w:b w:val="0"/>
                <w:color w:val="000000" w:themeColor="text1"/>
                <w:sz w:val="24"/>
              </w:rPr>
              <w:t>may be processed. Particular requirements about consent can arise from the respective national laws.</w:t>
            </w:r>
          </w:p>
        </w:tc>
      </w:tr>
      <w:tr w:rsidR="003678B8" w:rsidRPr="00294501" w:rsidTr="004D6103">
        <w:tc>
          <w:tcPr>
            <w:tcW w:w="4508" w:type="dxa"/>
          </w:tcPr>
          <w:p w:rsidR="003678B8" w:rsidRPr="00294501" w:rsidRDefault="003678B8" w:rsidP="00387E34">
            <w:pPr>
              <w:keepLines/>
              <w:spacing w:after="160" w:line="259" w:lineRule="auto"/>
              <w:jc w:val="both"/>
              <w:rPr>
                <w:rFonts w:asciiTheme="minorHAnsi" w:hAnsiTheme="minorHAnsi" w:cstheme="minorHAnsi"/>
                <w:b/>
                <w:color w:val="000000" w:themeColor="text1"/>
                <w:sz w:val="24"/>
                <w:szCs w:val="24"/>
              </w:rPr>
            </w:pPr>
            <w:r w:rsidRPr="00294501">
              <w:rPr>
                <w:rFonts w:asciiTheme="minorHAnsi" w:hAnsiTheme="minorHAnsi" w:cstheme="minorHAnsi"/>
                <w:b/>
                <w:color w:val="000000" w:themeColor="text1"/>
                <w:sz w:val="24"/>
                <w:szCs w:val="24"/>
              </w:rPr>
              <w:t xml:space="preserve">"Personal Information" </w:t>
            </w:r>
          </w:p>
          <w:p w:rsidR="003678B8" w:rsidRPr="00294501" w:rsidRDefault="003678B8" w:rsidP="00387E34">
            <w:pPr>
              <w:pStyle w:val="Heading3"/>
              <w:keepLines/>
              <w:spacing w:before="0" w:after="160" w:line="259" w:lineRule="auto"/>
              <w:outlineLvl w:val="2"/>
              <w:rPr>
                <w:rFonts w:asciiTheme="minorHAnsi" w:hAnsiTheme="minorHAnsi" w:cstheme="minorHAnsi"/>
                <w:sz w:val="24"/>
              </w:rPr>
            </w:pPr>
          </w:p>
        </w:tc>
        <w:tc>
          <w:tcPr>
            <w:tcW w:w="4508" w:type="dxa"/>
          </w:tcPr>
          <w:p w:rsidR="003678B8" w:rsidRPr="00294501" w:rsidRDefault="003678B8" w:rsidP="00387E34">
            <w:pPr>
              <w:pStyle w:val="Heading3"/>
              <w:keepLines/>
              <w:spacing w:before="0" w:after="160" w:line="259" w:lineRule="auto"/>
              <w:outlineLvl w:val="2"/>
              <w:rPr>
                <w:rFonts w:asciiTheme="minorHAnsi" w:hAnsiTheme="minorHAnsi" w:cstheme="minorHAnsi"/>
                <w:b w:val="0"/>
                <w:sz w:val="24"/>
              </w:rPr>
            </w:pPr>
            <w:r w:rsidRPr="00294501">
              <w:rPr>
                <w:rFonts w:asciiTheme="minorHAnsi" w:hAnsiTheme="minorHAnsi" w:cstheme="minorHAnsi"/>
                <w:b w:val="0"/>
                <w:color w:val="000000" w:themeColor="text1"/>
                <w:sz w:val="24"/>
              </w:rPr>
              <w:t>(sometimes known as “personal data”) means any information relating to an identified or identifiable natural person. An identifiable person is one who can be identified, directly or indirectly — in particular, by reference to an identification number or to one or more factors specific to his or her physical, physiological, mental, economic, cultural or social identity.</w:t>
            </w:r>
          </w:p>
        </w:tc>
      </w:tr>
      <w:tr w:rsidR="003678B8" w:rsidRPr="00294501" w:rsidTr="004D6103">
        <w:tc>
          <w:tcPr>
            <w:tcW w:w="4508" w:type="dxa"/>
          </w:tcPr>
          <w:p w:rsidR="003678B8" w:rsidRPr="00294501" w:rsidRDefault="003678B8" w:rsidP="00387E34">
            <w:pPr>
              <w:keepLines/>
              <w:spacing w:after="160" w:line="259" w:lineRule="auto"/>
              <w:jc w:val="both"/>
              <w:rPr>
                <w:rFonts w:asciiTheme="minorHAnsi" w:eastAsia="MS Mincho" w:hAnsiTheme="minorHAnsi" w:cstheme="minorHAnsi"/>
                <w:b/>
                <w:color w:val="000000" w:themeColor="text1"/>
                <w:sz w:val="24"/>
                <w:szCs w:val="24"/>
              </w:rPr>
            </w:pPr>
            <w:r w:rsidRPr="00294501">
              <w:rPr>
                <w:rFonts w:asciiTheme="minorHAnsi" w:eastAsia="MS Mincho" w:hAnsiTheme="minorHAnsi" w:cstheme="minorHAnsi"/>
                <w:b/>
                <w:color w:val="000000" w:themeColor="text1"/>
                <w:sz w:val="24"/>
                <w:szCs w:val="24"/>
              </w:rPr>
              <w:t>“processing”</w:t>
            </w:r>
            <w:r w:rsidRPr="00294501">
              <w:rPr>
                <w:rFonts w:asciiTheme="minorHAnsi" w:hAnsiTheme="minorHAnsi" w:cstheme="minorHAnsi"/>
                <w:b/>
                <w:sz w:val="24"/>
                <w:szCs w:val="24"/>
              </w:rPr>
              <w:t xml:space="preserve"> </w:t>
            </w:r>
          </w:p>
          <w:p w:rsidR="003678B8" w:rsidRPr="00294501" w:rsidRDefault="003678B8" w:rsidP="00387E34">
            <w:pPr>
              <w:pStyle w:val="Heading3"/>
              <w:keepLines/>
              <w:spacing w:before="0" w:after="160" w:line="259" w:lineRule="auto"/>
              <w:outlineLvl w:val="2"/>
              <w:rPr>
                <w:rFonts w:asciiTheme="minorHAnsi" w:hAnsiTheme="minorHAnsi" w:cstheme="minorHAnsi"/>
                <w:sz w:val="24"/>
              </w:rPr>
            </w:pPr>
          </w:p>
        </w:tc>
        <w:tc>
          <w:tcPr>
            <w:tcW w:w="4508" w:type="dxa"/>
          </w:tcPr>
          <w:p w:rsidR="003678B8" w:rsidRPr="00294501" w:rsidRDefault="003678B8" w:rsidP="00387E34">
            <w:pPr>
              <w:pStyle w:val="Heading3"/>
              <w:keepLines/>
              <w:spacing w:before="0" w:after="160" w:line="259" w:lineRule="auto"/>
              <w:outlineLvl w:val="2"/>
              <w:rPr>
                <w:rFonts w:asciiTheme="minorHAnsi" w:hAnsiTheme="minorHAnsi" w:cstheme="minorHAnsi"/>
                <w:b w:val="0"/>
                <w:sz w:val="24"/>
              </w:rPr>
            </w:pPr>
            <w:r w:rsidRPr="00294501">
              <w:rPr>
                <w:rFonts w:asciiTheme="minorHAnsi" w:eastAsia="MS Mincho" w:hAnsiTheme="minorHAnsi" w:cstheme="minorHAnsi"/>
                <w:b w:val="0"/>
                <w:color w:val="000000" w:themeColor="text1"/>
                <w:sz w:val="24"/>
              </w:rPr>
              <w:t>means obtaining, recording, organising, storing, amending, retrieving, disclosing and/or destroying information, or using or doing anything with Personal Information.</w:t>
            </w:r>
          </w:p>
        </w:tc>
      </w:tr>
      <w:tr w:rsidR="003678B8" w:rsidRPr="00294501" w:rsidTr="004D6103">
        <w:tc>
          <w:tcPr>
            <w:tcW w:w="4508" w:type="dxa"/>
          </w:tcPr>
          <w:p w:rsidR="003678B8" w:rsidRPr="00294501" w:rsidRDefault="003678B8" w:rsidP="00387E34">
            <w:pPr>
              <w:keepLines/>
              <w:spacing w:after="160" w:line="259" w:lineRule="auto"/>
              <w:jc w:val="both"/>
              <w:rPr>
                <w:rFonts w:asciiTheme="minorHAnsi" w:eastAsia="MS Mincho" w:hAnsiTheme="minorHAnsi" w:cstheme="minorHAnsi"/>
                <w:b/>
                <w:color w:val="000000" w:themeColor="text1"/>
                <w:sz w:val="24"/>
                <w:szCs w:val="24"/>
              </w:rPr>
            </w:pPr>
            <w:r w:rsidRPr="00294501">
              <w:rPr>
                <w:rFonts w:asciiTheme="minorHAnsi" w:eastAsia="MS Mincho" w:hAnsiTheme="minorHAnsi" w:cstheme="minorHAnsi"/>
                <w:b/>
                <w:color w:val="000000" w:themeColor="text1"/>
                <w:sz w:val="24"/>
                <w:szCs w:val="24"/>
              </w:rPr>
              <w:t>"</w:t>
            </w:r>
            <w:r w:rsidR="00871C26" w:rsidRPr="00294501">
              <w:rPr>
                <w:rFonts w:asciiTheme="minorHAnsi" w:eastAsia="MS Mincho" w:hAnsiTheme="minorHAnsi" w:cstheme="minorHAnsi"/>
                <w:b/>
                <w:color w:val="000000" w:themeColor="text1"/>
                <w:sz w:val="24"/>
                <w:szCs w:val="24"/>
              </w:rPr>
              <w:t>Special Category Data</w:t>
            </w:r>
            <w:r w:rsidRPr="00294501">
              <w:rPr>
                <w:rFonts w:asciiTheme="minorHAnsi" w:eastAsia="MS Mincho" w:hAnsiTheme="minorHAnsi" w:cstheme="minorHAnsi"/>
                <w:b/>
                <w:color w:val="000000" w:themeColor="text1"/>
                <w:sz w:val="24"/>
                <w:szCs w:val="24"/>
              </w:rPr>
              <w:t xml:space="preserve">" </w:t>
            </w:r>
          </w:p>
          <w:p w:rsidR="003678B8" w:rsidRPr="00294501" w:rsidRDefault="003678B8" w:rsidP="00387E34">
            <w:pPr>
              <w:pStyle w:val="Heading3"/>
              <w:keepLines/>
              <w:spacing w:before="0" w:after="160" w:line="259" w:lineRule="auto"/>
              <w:outlineLvl w:val="2"/>
              <w:rPr>
                <w:rFonts w:asciiTheme="minorHAnsi" w:hAnsiTheme="minorHAnsi" w:cstheme="minorHAnsi"/>
                <w:sz w:val="24"/>
              </w:rPr>
            </w:pPr>
          </w:p>
        </w:tc>
        <w:tc>
          <w:tcPr>
            <w:tcW w:w="4508" w:type="dxa"/>
          </w:tcPr>
          <w:p w:rsidR="003678B8" w:rsidRPr="00294501" w:rsidRDefault="003678B8" w:rsidP="00BC1977">
            <w:pPr>
              <w:pStyle w:val="Heading3"/>
              <w:keepLines/>
              <w:spacing w:before="0" w:after="160" w:line="259" w:lineRule="auto"/>
              <w:outlineLvl w:val="2"/>
              <w:rPr>
                <w:rFonts w:asciiTheme="minorHAnsi" w:hAnsiTheme="minorHAnsi" w:cstheme="minorHAnsi"/>
                <w:b w:val="0"/>
                <w:sz w:val="24"/>
              </w:rPr>
            </w:pPr>
            <w:r w:rsidRPr="00294501">
              <w:rPr>
                <w:rFonts w:asciiTheme="minorHAnsi" w:eastAsia="MS Mincho" w:hAnsiTheme="minorHAnsi" w:cstheme="minorHAnsi"/>
                <w:b w:val="0"/>
                <w:color w:val="000000" w:themeColor="text1"/>
                <w:sz w:val="24"/>
              </w:rPr>
              <w:t xml:space="preserve">(sometimes known as “sensitive personal data”) means Personal Information that reveals racial or ethnic origin, political opinions, religious or philosophical beliefs, trade union membership, genetic and biometric data and the processing of data concerning health or sex life </w:t>
            </w:r>
          </w:p>
        </w:tc>
      </w:tr>
    </w:tbl>
    <w:p w:rsidR="002E3731" w:rsidRPr="00294501" w:rsidRDefault="009449D7" w:rsidP="00387E34">
      <w:pPr>
        <w:keepLines/>
        <w:jc w:val="both"/>
        <w:rPr>
          <w:rFonts w:asciiTheme="minorHAnsi" w:hAnsiTheme="minorHAnsi" w:cstheme="minorHAnsi"/>
          <w:sz w:val="24"/>
          <w:szCs w:val="24"/>
        </w:rPr>
      </w:pPr>
    </w:p>
    <w:sectPr w:rsidR="002E3731" w:rsidRPr="00294501" w:rsidSect="00B82DFC">
      <w:pgSz w:w="11906" w:h="16838"/>
      <w:pgMar w:top="1440" w:right="1440" w:bottom="1440" w:left="1440" w:header="0" w:footer="0" w:gutter="0"/>
      <w:pgBorders w:offsetFrom="page">
        <w:top w:val="single" w:sz="18" w:space="24" w:color="002060"/>
        <w:left w:val="single" w:sz="18" w:space="24" w:color="002060"/>
        <w:bottom w:val="single" w:sz="18" w:space="24" w:color="002060"/>
        <w:right w:val="single" w:sz="18" w:space="24" w:color="002060"/>
      </w:pgBorders>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3C7" w:rsidRDefault="009233C7" w:rsidP="00A700C3">
      <w:pPr>
        <w:spacing w:after="0" w:line="240" w:lineRule="auto"/>
      </w:pPr>
      <w:r>
        <w:separator/>
      </w:r>
    </w:p>
  </w:endnote>
  <w:endnote w:type="continuationSeparator" w:id="0">
    <w:p w:rsidR="009233C7" w:rsidRDefault="009233C7" w:rsidP="00A7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3C7" w:rsidRDefault="009233C7" w:rsidP="00A700C3">
      <w:pPr>
        <w:spacing w:after="0" w:line="240" w:lineRule="auto"/>
      </w:pPr>
      <w:r>
        <w:separator/>
      </w:r>
    </w:p>
  </w:footnote>
  <w:footnote w:type="continuationSeparator" w:id="0">
    <w:p w:rsidR="009233C7" w:rsidRDefault="009233C7" w:rsidP="00A700C3">
      <w:pPr>
        <w:spacing w:after="0" w:line="240" w:lineRule="auto"/>
      </w:pPr>
      <w:r>
        <w:continuationSeparator/>
      </w:r>
    </w:p>
  </w:footnote>
  <w:footnote w:id="1">
    <w:p w:rsidR="0000263D" w:rsidRDefault="0000263D">
      <w:pPr>
        <w:pStyle w:val="FootnoteText"/>
      </w:pPr>
      <w:r>
        <w:rPr>
          <w:rStyle w:val="FootnoteReference"/>
        </w:rPr>
        <w:footnoteRef/>
      </w:r>
      <w:r>
        <w:t xml:space="preserve"> Article 16 Every child has the right to privacy. UNCRC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62C"/>
    <w:multiLevelType w:val="multilevel"/>
    <w:tmpl w:val="47EA4D74"/>
    <w:lvl w:ilvl="0">
      <w:start w:val="1"/>
      <w:numFmt w:val="decimal"/>
      <w:lvlText w:val="%1."/>
      <w:lvlJc w:val="left"/>
      <w:pPr>
        <w:ind w:left="360" w:hanging="360"/>
      </w:pPr>
      <w:rPr>
        <w:b/>
      </w:rPr>
    </w:lvl>
    <w:lvl w:ilvl="1">
      <w:start w:val="1"/>
      <w:numFmt w:val="decimal"/>
      <w:lvlText w:val="%1.%2."/>
      <w:lvlJc w:val="left"/>
      <w:pPr>
        <w:ind w:left="1000" w:hanging="432"/>
      </w:pPr>
      <w:rPr>
        <w:rFonts w:ascii="Arial" w:hAnsi="Arial" w:cs="Arial" w:hint="default"/>
        <w:b w:val="0"/>
        <w:i w:val="0"/>
        <w:sz w:val="22"/>
        <w:szCs w:val="22"/>
      </w:rPr>
    </w:lvl>
    <w:lvl w:ilvl="2">
      <w:start w:val="1"/>
      <w:numFmt w:val="decimal"/>
      <w:lvlText w:val="%1.%2.%3."/>
      <w:lvlJc w:val="left"/>
      <w:pPr>
        <w:ind w:left="1922" w:hanging="504"/>
      </w:pPr>
      <w:rPr>
        <w:b w:val="0"/>
        <w:sz w:val="22"/>
        <w:szCs w:val="22"/>
      </w:rPr>
    </w:lvl>
    <w:lvl w:ilvl="3">
      <w:start w:val="1"/>
      <w:numFmt w:val="decimal"/>
      <w:lvlText w:val="%1.%2.%3.%4."/>
      <w:lvlJc w:val="left"/>
      <w:pPr>
        <w:ind w:left="2633" w:hanging="648"/>
      </w:pPr>
      <w:rPr>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663E0F"/>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15772B0B"/>
    <w:multiLevelType w:val="hybridMultilevel"/>
    <w:tmpl w:val="E148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17C61"/>
    <w:multiLevelType w:val="multilevel"/>
    <w:tmpl w:val="386C0164"/>
    <w:lvl w:ilvl="0">
      <w:start w:val="1"/>
      <w:numFmt w:val="decimal"/>
      <w:lvlText w:val="%1."/>
      <w:lvlJc w:val="left"/>
      <w:pPr>
        <w:ind w:left="360" w:hanging="360"/>
      </w:pPr>
    </w:lvl>
    <w:lvl w:ilvl="1">
      <w:start w:val="1"/>
      <w:numFmt w:val="decimal"/>
      <w:lvlText w:val="%1.%2."/>
      <w:lvlJc w:val="left"/>
      <w:pPr>
        <w:ind w:left="792" w:hanging="432"/>
      </w:pPr>
      <w:rPr>
        <w:b w:val="0"/>
        <w:i w:val="0"/>
        <w:sz w:val="22"/>
        <w:szCs w:val="22"/>
      </w:rPr>
    </w:lvl>
    <w:lvl w:ilvl="2">
      <w:start w:val="1"/>
      <w:numFmt w:val="decimal"/>
      <w:lvlText w:val="%1.%2.%3."/>
      <w:lvlJc w:val="left"/>
      <w:pPr>
        <w:ind w:left="1497" w:hanging="504"/>
      </w:pPr>
      <w:rPr>
        <w:b w:val="0"/>
        <w:sz w:val="22"/>
        <w:szCs w:val="22"/>
      </w:rPr>
    </w:lvl>
    <w:lvl w:ilvl="3">
      <w:start w:val="1"/>
      <w:numFmt w:val="decimal"/>
      <w:lvlText w:val="%1.%2.%3.%4."/>
      <w:lvlJc w:val="left"/>
      <w:pPr>
        <w:ind w:left="1728" w:hanging="648"/>
      </w:pPr>
      <w:rPr>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C782C"/>
    <w:multiLevelType w:val="multilevel"/>
    <w:tmpl w:val="6D2804BE"/>
    <w:lvl w:ilvl="0">
      <w:start w:val="1"/>
      <w:numFmt w:val="decimal"/>
      <w:lvlText w:val="%1."/>
      <w:lvlJc w:val="center"/>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5" w15:restartNumberingAfterBreak="0">
    <w:nsid w:val="287A046A"/>
    <w:multiLevelType w:val="hybridMultilevel"/>
    <w:tmpl w:val="EFDC5EA0"/>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6" w15:restartNumberingAfterBreak="0">
    <w:nsid w:val="361211D6"/>
    <w:multiLevelType w:val="hybridMultilevel"/>
    <w:tmpl w:val="DD78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AD17A1"/>
    <w:multiLevelType w:val="hybridMultilevel"/>
    <w:tmpl w:val="4718B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C7B6177"/>
    <w:multiLevelType w:val="hybridMultilevel"/>
    <w:tmpl w:val="A998D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4795AA7"/>
    <w:multiLevelType w:val="hybridMultilevel"/>
    <w:tmpl w:val="7F7A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047A24"/>
    <w:multiLevelType w:val="multilevel"/>
    <w:tmpl w:val="1A187116"/>
    <w:name w:val="Numbering"/>
    <w:lvl w:ilvl="0">
      <w:start w:val="1"/>
      <w:numFmt w:val="decimal"/>
      <w:lvlText w:val="%1."/>
      <w:lvlJc w:val="left"/>
      <w:pPr>
        <w:tabs>
          <w:tab w:val="num" w:pos="850"/>
        </w:tabs>
        <w:ind w:left="850" w:hanging="850"/>
      </w:pPr>
      <w:rPr>
        <w:rFonts w:hint="default"/>
        <w:b/>
        <w:caps w:val="0"/>
      </w:rPr>
    </w:lvl>
    <w:lvl w:ilvl="1">
      <w:start w:val="1"/>
      <w:numFmt w:val="decimal"/>
      <w:lvlText w:val="%1.%2"/>
      <w:lvlJc w:val="left"/>
      <w:pPr>
        <w:tabs>
          <w:tab w:val="num" w:pos="850"/>
        </w:tabs>
        <w:ind w:left="850" w:hanging="850"/>
      </w:pPr>
      <w:rPr>
        <w:rFonts w:hint="default"/>
        <w:caps w:val="0"/>
      </w:rPr>
    </w:lvl>
    <w:lvl w:ilvl="2">
      <w:start w:val="1"/>
      <w:numFmt w:val="decimal"/>
      <w:lvlText w:val="%1.%2.%3"/>
      <w:lvlJc w:val="left"/>
      <w:pPr>
        <w:tabs>
          <w:tab w:val="num" w:pos="1701"/>
        </w:tabs>
        <w:ind w:left="1701" w:hanging="851"/>
      </w:pPr>
      <w:rPr>
        <w:rFonts w:hint="default"/>
        <w:caps w:val="0"/>
      </w:rPr>
    </w:lvl>
    <w:lvl w:ilvl="3">
      <w:start w:val="1"/>
      <w:numFmt w:val="lowerLetter"/>
      <w:lvlText w:val="(%4)"/>
      <w:lvlJc w:val="left"/>
      <w:pPr>
        <w:tabs>
          <w:tab w:val="num" w:pos="2268"/>
        </w:tabs>
        <w:ind w:left="2268" w:hanging="567"/>
      </w:pPr>
      <w:rPr>
        <w:rFonts w:hint="default"/>
        <w:caps w:val="0"/>
      </w:rPr>
    </w:lvl>
    <w:lvl w:ilvl="4">
      <w:start w:val="1"/>
      <w:numFmt w:val="lowerRoman"/>
      <w:lvlText w:val="(%5)"/>
      <w:lvlJc w:val="left"/>
      <w:pPr>
        <w:tabs>
          <w:tab w:val="num" w:pos="2835"/>
        </w:tabs>
        <w:ind w:left="2835" w:hanging="567"/>
      </w:pPr>
      <w:rPr>
        <w:rFonts w:hint="default"/>
        <w:caps w:val="0"/>
      </w:rPr>
    </w:lvl>
    <w:lvl w:ilvl="5">
      <w:start w:val="1"/>
      <w:numFmt w:val="upperLetter"/>
      <w:lvlText w:val="(%6)"/>
      <w:lvlJc w:val="left"/>
      <w:pPr>
        <w:tabs>
          <w:tab w:val="num" w:pos="3402"/>
        </w:tabs>
        <w:ind w:left="3402" w:hanging="567"/>
      </w:pPr>
      <w:rPr>
        <w:rFonts w:hint="default"/>
        <w:caps w:val="0"/>
      </w:rPr>
    </w:lvl>
    <w:lvl w:ilvl="6">
      <w:start w:val="1"/>
      <w:numFmt w:val="upperRoman"/>
      <w:lvlText w:val="(%7)"/>
      <w:lvlJc w:val="left"/>
      <w:pPr>
        <w:tabs>
          <w:tab w:val="num" w:pos="3969"/>
        </w:tabs>
        <w:ind w:left="3969" w:hanging="567"/>
      </w:pPr>
      <w:rPr>
        <w:rFonts w:hint="default"/>
        <w:caps w:val="0"/>
      </w:rPr>
    </w:lvl>
    <w:lvl w:ilvl="7">
      <w:start w:val="1"/>
      <w:numFmt w:val="lowerLetter"/>
      <w:lvlText w:val="%8)"/>
      <w:lvlJc w:val="left"/>
      <w:pPr>
        <w:tabs>
          <w:tab w:val="num" w:pos="4536"/>
        </w:tabs>
        <w:ind w:left="4536" w:hanging="567"/>
      </w:pPr>
      <w:rPr>
        <w:rFonts w:hint="default"/>
        <w:caps w:val="0"/>
      </w:rPr>
    </w:lvl>
    <w:lvl w:ilvl="8">
      <w:start w:val="1"/>
      <w:numFmt w:val="lowerRoman"/>
      <w:lvlText w:val="%9)"/>
      <w:lvlJc w:val="left"/>
      <w:pPr>
        <w:tabs>
          <w:tab w:val="num" w:pos="5103"/>
        </w:tabs>
        <w:ind w:left="5103" w:hanging="567"/>
      </w:pPr>
      <w:rPr>
        <w:rFonts w:hint="default"/>
        <w:caps w:val="0"/>
      </w:rPr>
    </w:lvl>
  </w:abstractNum>
  <w:abstractNum w:abstractNumId="11" w15:restartNumberingAfterBreak="0">
    <w:nsid w:val="5ED8E873"/>
    <w:multiLevelType w:val="multilevel"/>
    <w:tmpl w:val="00000000"/>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2" w15:restartNumberingAfterBreak="0">
    <w:nsid w:val="62C322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3A4828"/>
    <w:multiLevelType w:val="multilevel"/>
    <w:tmpl w:val="F8EE87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930157"/>
    <w:multiLevelType w:val="hybridMultilevel"/>
    <w:tmpl w:val="4A4EE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B802C6"/>
    <w:multiLevelType w:val="hybridMultilevel"/>
    <w:tmpl w:val="1F126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AFD3105"/>
    <w:multiLevelType w:val="hybridMultilevel"/>
    <w:tmpl w:val="9BE8B726"/>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7" w15:restartNumberingAfterBreak="0">
    <w:nsid w:val="78831080"/>
    <w:multiLevelType w:val="hybridMultilevel"/>
    <w:tmpl w:val="635881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A184B8D"/>
    <w:multiLevelType w:val="hybridMultilevel"/>
    <w:tmpl w:val="231A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2B0E4"/>
    <w:multiLevelType w:val="hybridMultilevel"/>
    <w:tmpl w:val="C0586D6E"/>
    <w:name w:val="Bullets"/>
    <w:lvl w:ilvl="0" w:tplc="AB9A9EBC">
      <w:numFmt w:val="bullet"/>
      <w:pStyle w:val="Level1Bullet"/>
      <w:lvlText w:val="•"/>
      <w:lvlJc w:val="left"/>
      <w:pPr>
        <w:tabs>
          <w:tab w:val="num" w:pos="644"/>
        </w:tabs>
        <w:ind w:left="644" w:hanging="360"/>
      </w:pPr>
      <w:rPr>
        <w:rFonts w:ascii="Arial" w:hAnsi="Arial" w:cs="Arial" w:hint="default"/>
        <w:sz w:val="22"/>
        <w:szCs w:val="22"/>
      </w:r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num w:numId="1">
    <w:abstractNumId w:val="1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19"/>
  </w:num>
  <w:num w:numId="10">
    <w:abstractNumId w:val="16"/>
  </w:num>
  <w:num w:numId="11">
    <w:abstractNumId w:val="6"/>
  </w:num>
  <w:num w:numId="12">
    <w:abstractNumId w:val="0"/>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2"/>
  </w:num>
  <w:num w:numId="18">
    <w:abstractNumId w:val="3"/>
  </w:num>
  <w:num w:numId="19">
    <w:abstractNumId w:val="5"/>
  </w:num>
  <w:num w:numId="20">
    <w:abstractNumId w:val="18"/>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79"/>
    <w:rsid w:val="0000263D"/>
    <w:rsid w:val="0001222A"/>
    <w:rsid w:val="00025489"/>
    <w:rsid w:val="00075CE2"/>
    <w:rsid w:val="000D3D83"/>
    <w:rsid w:val="000D7EBF"/>
    <w:rsid w:val="000F2925"/>
    <w:rsid w:val="00190582"/>
    <w:rsid w:val="001A7D6C"/>
    <w:rsid w:val="001E4214"/>
    <w:rsid w:val="002261C7"/>
    <w:rsid w:val="002504F3"/>
    <w:rsid w:val="00261E36"/>
    <w:rsid w:val="00262495"/>
    <w:rsid w:val="00265FA4"/>
    <w:rsid w:val="00294501"/>
    <w:rsid w:val="002A7BA9"/>
    <w:rsid w:val="002E10CE"/>
    <w:rsid w:val="002F358C"/>
    <w:rsid w:val="00321F01"/>
    <w:rsid w:val="00326951"/>
    <w:rsid w:val="00352877"/>
    <w:rsid w:val="003678B8"/>
    <w:rsid w:val="00387E34"/>
    <w:rsid w:val="004256D7"/>
    <w:rsid w:val="00455738"/>
    <w:rsid w:val="004667C0"/>
    <w:rsid w:val="004A645B"/>
    <w:rsid w:val="004D4AA1"/>
    <w:rsid w:val="004F0E1F"/>
    <w:rsid w:val="004F758B"/>
    <w:rsid w:val="0050600F"/>
    <w:rsid w:val="00511B3A"/>
    <w:rsid w:val="00512577"/>
    <w:rsid w:val="00514F13"/>
    <w:rsid w:val="0057284B"/>
    <w:rsid w:val="00593E5F"/>
    <w:rsid w:val="00662A8E"/>
    <w:rsid w:val="006C72F8"/>
    <w:rsid w:val="00706228"/>
    <w:rsid w:val="0072125B"/>
    <w:rsid w:val="007549E4"/>
    <w:rsid w:val="0077173C"/>
    <w:rsid w:val="00786476"/>
    <w:rsid w:val="007A44A1"/>
    <w:rsid w:val="00814BA8"/>
    <w:rsid w:val="008320D9"/>
    <w:rsid w:val="00871C26"/>
    <w:rsid w:val="00884AEF"/>
    <w:rsid w:val="008A5C79"/>
    <w:rsid w:val="00921402"/>
    <w:rsid w:val="009233C7"/>
    <w:rsid w:val="009449D7"/>
    <w:rsid w:val="00990640"/>
    <w:rsid w:val="009B7EFB"/>
    <w:rsid w:val="00A05081"/>
    <w:rsid w:val="00A10C89"/>
    <w:rsid w:val="00A2024C"/>
    <w:rsid w:val="00A469C0"/>
    <w:rsid w:val="00A700C3"/>
    <w:rsid w:val="00A96DC1"/>
    <w:rsid w:val="00AD12B3"/>
    <w:rsid w:val="00AD6623"/>
    <w:rsid w:val="00B358E8"/>
    <w:rsid w:val="00B4001C"/>
    <w:rsid w:val="00B40EC4"/>
    <w:rsid w:val="00B605F9"/>
    <w:rsid w:val="00B82DFC"/>
    <w:rsid w:val="00BB0759"/>
    <w:rsid w:val="00BC1977"/>
    <w:rsid w:val="00C12753"/>
    <w:rsid w:val="00C15BBB"/>
    <w:rsid w:val="00C20CB6"/>
    <w:rsid w:val="00C5783F"/>
    <w:rsid w:val="00D1142E"/>
    <w:rsid w:val="00D62BED"/>
    <w:rsid w:val="00D66AA4"/>
    <w:rsid w:val="00D66E2A"/>
    <w:rsid w:val="00DC037A"/>
    <w:rsid w:val="00DE4BD0"/>
    <w:rsid w:val="00E03AA6"/>
    <w:rsid w:val="00E64523"/>
    <w:rsid w:val="00E67B48"/>
    <w:rsid w:val="00EA2D9F"/>
    <w:rsid w:val="00EA56DE"/>
    <w:rsid w:val="00EC5487"/>
    <w:rsid w:val="00EE5F9E"/>
    <w:rsid w:val="00EF0556"/>
    <w:rsid w:val="00FA06A3"/>
    <w:rsid w:val="00FA2A2A"/>
    <w:rsid w:val="00FB233E"/>
    <w:rsid w:val="00FB3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FC81C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0CE"/>
  </w:style>
  <w:style w:type="paragraph" w:styleId="Heading1">
    <w:name w:val="heading 1"/>
    <w:basedOn w:val="Normal"/>
    <w:next w:val="Heading2"/>
    <w:link w:val="Heading1Char"/>
    <w:qFormat/>
    <w:rsid w:val="00025489"/>
    <w:pPr>
      <w:keepNext/>
      <w:spacing w:before="120" w:after="120" w:line="240" w:lineRule="auto"/>
      <w:outlineLvl w:val="0"/>
    </w:pPr>
    <w:rPr>
      <w:rFonts w:eastAsia="Times New Roman" w:cs="Times New Roman"/>
      <w:b/>
      <w:noProof/>
      <w:kern w:val="28"/>
      <w:sz w:val="28"/>
      <w:szCs w:val="24"/>
    </w:rPr>
  </w:style>
  <w:style w:type="paragraph" w:styleId="Heading2">
    <w:name w:val="heading 2"/>
    <w:aliases w:val="H2"/>
    <w:basedOn w:val="Normal"/>
    <w:next w:val="Heading3"/>
    <w:link w:val="Heading2Char"/>
    <w:unhideWhenUsed/>
    <w:qFormat/>
    <w:rsid w:val="00025489"/>
    <w:pPr>
      <w:keepNext/>
      <w:spacing w:before="120" w:after="120" w:line="240" w:lineRule="auto"/>
      <w:outlineLvl w:val="1"/>
    </w:pPr>
    <w:rPr>
      <w:rFonts w:eastAsia="Times New Roman" w:cs="Times New Roman"/>
      <w:sz w:val="24"/>
      <w:szCs w:val="24"/>
    </w:rPr>
  </w:style>
  <w:style w:type="paragraph" w:styleId="Heading3">
    <w:name w:val="heading 3"/>
    <w:basedOn w:val="Normal"/>
    <w:link w:val="Heading3Char"/>
    <w:unhideWhenUsed/>
    <w:qFormat/>
    <w:rsid w:val="00025489"/>
    <w:pPr>
      <w:spacing w:before="120" w:after="120" w:line="240" w:lineRule="auto"/>
      <w:jc w:val="both"/>
      <w:outlineLvl w:val="2"/>
    </w:pPr>
    <w:rPr>
      <w:rFonts w:ascii="Times New Roman" w:eastAsia="Times New Roman" w:hAnsi="Times New Roman" w:cs="Times New Roman"/>
      <w:b/>
      <w:sz w:val="23"/>
      <w:szCs w:val="24"/>
    </w:rPr>
  </w:style>
  <w:style w:type="paragraph" w:styleId="Heading4">
    <w:name w:val="heading 4"/>
    <w:basedOn w:val="Normal"/>
    <w:next w:val="Normal"/>
    <w:link w:val="Heading4Char"/>
    <w:semiHidden/>
    <w:unhideWhenUsed/>
    <w:qFormat/>
    <w:rsid w:val="00025489"/>
    <w:pPr>
      <w:keepNext/>
      <w:spacing w:before="240" w:after="60" w:line="240" w:lineRule="auto"/>
      <w:outlineLvl w:val="3"/>
    </w:pPr>
    <w:rPr>
      <w:rFonts w:ascii="Times New Roman" w:eastAsia="Times New Roman" w:hAnsi="Times New Roman" w:cs="Times New Roman"/>
      <w:b/>
      <w:i/>
      <w:sz w:val="24"/>
      <w:szCs w:val="20"/>
    </w:rPr>
  </w:style>
  <w:style w:type="paragraph" w:styleId="Heading5">
    <w:name w:val="heading 5"/>
    <w:basedOn w:val="Normal"/>
    <w:next w:val="Normal"/>
    <w:link w:val="Heading5Char"/>
    <w:semiHidden/>
    <w:unhideWhenUsed/>
    <w:qFormat/>
    <w:rsid w:val="00025489"/>
    <w:pPr>
      <w:spacing w:before="240" w:after="60" w:line="240" w:lineRule="auto"/>
      <w:outlineLvl w:val="4"/>
    </w:pPr>
    <w:rPr>
      <w:rFonts w:eastAsia="Times New Roman" w:cs="Times New Roman"/>
      <w:szCs w:val="20"/>
    </w:rPr>
  </w:style>
  <w:style w:type="paragraph" w:styleId="Heading6">
    <w:name w:val="heading 6"/>
    <w:basedOn w:val="Normal"/>
    <w:next w:val="Normal"/>
    <w:link w:val="Heading6Char"/>
    <w:semiHidden/>
    <w:unhideWhenUsed/>
    <w:qFormat/>
    <w:rsid w:val="00025489"/>
    <w:pPr>
      <w:spacing w:before="240" w:after="60" w:line="240" w:lineRule="auto"/>
      <w:outlineLvl w:val="5"/>
    </w:pPr>
    <w:rPr>
      <w:rFonts w:eastAsia="Times New Roman" w:cs="Times New Roman"/>
      <w:i/>
      <w:szCs w:val="20"/>
    </w:rPr>
  </w:style>
  <w:style w:type="paragraph" w:styleId="Heading7">
    <w:name w:val="heading 7"/>
    <w:basedOn w:val="Normal"/>
    <w:next w:val="Normal"/>
    <w:link w:val="Heading7Char"/>
    <w:semiHidden/>
    <w:unhideWhenUsed/>
    <w:qFormat/>
    <w:rsid w:val="00025489"/>
    <w:pPr>
      <w:spacing w:before="240" w:after="60" w:line="240" w:lineRule="auto"/>
      <w:outlineLvl w:val="6"/>
    </w:pPr>
    <w:rPr>
      <w:rFonts w:eastAsia="Times New Roman" w:cs="Times New Roman"/>
      <w:sz w:val="20"/>
      <w:szCs w:val="20"/>
    </w:rPr>
  </w:style>
  <w:style w:type="paragraph" w:styleId="Heading8">
    <w:name w:val="heading 8"/>
    <w:basedOn w:val="Normal"/>
    <w:next w:val="Normal"/>
    <w:link w:val="Heading8Char"/>
    <w:semiHidden/>
    <w:unhideWhenUsed/>
    <w:qFormat/>
    <w:rsid w:val="00025489"/>
    <w:pPr>
      <w:spacing w:before="240" w:after="60" w:line="240" w:lineRule="auto"/>
      <w:outlineLvl w:val="7"/>
    </w:pPr>
    <w:rPr>
      <w:rFonts w:eastAsia="Times New Roman" w:cs="Times New Roman"/>
      <w:i/>
      <w:sz w:val="20"/>
      <w:szCs w:val="20"/>
    </w:rPr>
  </w:style>
  <w:style w:type="paragraph" w:styleId="Heading9">
    <w:name w:val="heading 9"/>
    <w:basedOn w:val="Normal"/>
    <w:next w:val="Normal"/>
    <w:link w:val="Heading9Char"/>
    <w:semiHidden/>
    <w:unhideWhenUsed/>
    <w:qFormat/>
    <w:rsid w:val="00025489"/>
    <w:pPr>
      <w:spacing w:before="240" w:after="60" w:line="240" w:lineRule="auto"/>
      <w:outlineLvl w:val="8"/>
    </w:pPr>
    <w:rPr>
      <w:rFonts w:eastAsia="Times New Roman"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0C3"/>
  </w:style>
  <w:style w:type="paragraph" w:styleId="Footer">
    <w:name w:val="footer"/>
    <w:basedOn w:val="Normal"/>
    <w:link w:val="FooterChar"/>
    <w:uiPriority w:val="99"/>
    <w:unhideWhenUsed/>
    <w:rsid w:val="00A70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0C3"/>
  </w:style>
  <w:style w:type="character" w:customStyle="1" w:styleId="Heading1Char">
    <w:name w:val="Heading 1 Char"/>
    <w:basedOn w:val="DefaultParagraphFont"/>
    <w:link w:val="Heading1"/>
    <w:rsid w:val="00025489"/>
    <w:rPr>
      <w:rFonts w:eastAsia="Times New Roman" w:cs="Times New Roman"/>
      <w:b/>
      <w:noProof/>
      <w:kern w:val="28"/>
      <w:sz w:val="28"/>
      <w:szCs w:val="24"/>
    </w:rPr>
  </w:style>
  <w:style w:type="character" w:customStyle="1" w:styleId="Heading2Char">
    <w:name w:val="Heading 2 Char"/>
    <w:aliases w:val="H2 Char"/>
    <w:basedOn w:val="DefaultParagraphFont"/>
    <w:link w:val="Heading2"/>
    <w:rsid w:val="00025489"/>
    <w:rPr>
      <w:rFonts w:eastAsia="Times New Roman" w:cs="Times New Roman"/>
      <w:sz w:val="24"/>
      <w:szCs w:val="24"/>
    </w:rPr>
  </w:style>
  <w:style w:type="character" w:customStyle="1" w:styleId="Heading3Char">
    <w:name w:val="Heading 3 Char"/>
    <w:basedOn w:val="DefaultParagraphFont"/>
    <w:link w:val="Heading3"/>
    <w:rsid w:val="00025489"/>
    <w:rPr>
      <w:rFonts w:ascii="Times New Roman" w:eastAsia="Times New Roman" w:hAnsi="Times New Roman" w:cs="Times New Roman"/>
      <w:b/>
      <w:sz w:val="23"/>
      <w:szCs w:val="24"/>
    </w:rPr>
  </w:style>
  <w:style w:type="character" w:customStyle="1" w:styleId="Heading4Char">
    <w:name w:val="Heading 4 Char"/>
    <w:basedOn w:val="DefaultParagraphFont"/>
    <w:link w:val="Heading4"/>
    <w:semiHidden/>
    <w:rsid w:val="00025489"/>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semiHidden/>
    <w:rsid w:val="00025489"/>
    <w:rPr>
      <w:rFonts w:eastAsia="Times New Roman" w:cs="Times New Roman"/>
      <w:szCs w:val="20"/>
    </w:rPr>
  </w:style>
  <w:style w:type="character" w:customStyle="1" w:styleId="Heading6Char">
    <w:name w:val="Heading 6 Char"/>
    <w:basedOn w:val="DefaultParagraphFont"/>
    <w:link w:val="Heading6"/>
    <w:semiHidden/>
    <w:rsid w:val="00025489"/>
    <w:rPr>
      <w:rFonts w:eastAsia="Times New Roman" w:cs="Times New Roman"/>
      <w:i/>
      <w:szCs w:val="20"/>
    </w:rPr>
  </w:style>
  <w:style w:type="character" w:customStyle="1" w:styleId="Heading7Char">
    <w:name w:val="Heading 7 Char"/>
    <w:basedOn w:val="DefaultParagraphFont"/>
    <w:link w:val="Heading7"/>
    <w:semiHidden/>
    <w:rsid w:val="00025489"/>
    <w:rPr>
      <w:rFonts w:eastAsia="Times New Roman" w:cs="Times New Roman"/>
      <w:sz w:val="20"/>
      <w:szCs w:val="20"/>
    </w:rPr>
  </w:style>
  <w:style w:type="character" w:customStyle="1" w:styleId="Heading8Char">
    <w:name w:val="Heading 8 Char"/>
    <w:basedOn w:val="DefaultParagraphFont"/>
    <w:link w:val="Heading8"/>
    <w:semiHidden/>
    <w:rsid w:val="00025489"/>
    <w:rPr>
      <w:rFonts w:eastAsia="Times New Roman" w:cs="Times New Roman"/>
      <w:i/>
      <w:sz w:val="20"/>
      <w:szCs w:val="20"/>
    </w:rPr>
  </w:style>
  <w:style w:type="character" w:customStyle="1" w:styleId="Heading9Char">
    <w:name w:val="Heading 9 Char"/>
    <w:basedOn w:val="DefaultParagraphFont"/>
    <w:link w:val="Heading9"/>
    <w:semiHidden/>
    <w:rsid w:val="00025489"/>
    <w:rPr>
      <w:rFonts w:eastAsia="Times New Roman" w:cs="Times New Roman"/>
      <w:i/>
      <w:sz w:val="18"/>
      <w:szCs w:val="20"/>
    </w:rPr>
  </w:style>
  <w:style w:type="character" w:styleId="Hyperlink">
    <w:name w:val="Hyperlink"/>
    <w:uiPriority w:val="99"/>
    <w:unhideWhenUsed/>
    <w:rsid w:val="00025489"/>
    <w:rPr>
      <w:color w:val="0000FF"/>
      <w:u w:val="single"/>
    </w:rPr>
  </w:style>
  <w:style w:type="paragraph" w:styleId="TOC1">
    <w:name w:val="toc 1"/>
    <w:basedOn w:val="Normal"/>
    <w:next w:val="Normal"/>
    <w:autoRedefine/>
    <w:uiPriority w:val="39"/>
    <w:unhideWhenUsed/>
    <w:rsid w:val="00025489"/>
    <w:pPr>
      <w:spacing w:before="120" w:after="120" w:line="240" w:lineRule="auto"/>
    </w:pPr>
    <w:rPr>
      <w:rFonts w:ascii="Times New Roman" w:eastAsia="Times New Roman" w:hAnsi="Times New Roman" w:cs="Times New Roman"/>
      <w:b/>
      <w:caps/>
      <w:noProof/>
      <w:sz w:val="20"/>
      <w:szCs w:val="28"/>
    </w:rPr>
  </w:style>
  <w:style w:type="paragraph" w:styleId="TOC2">
    <w:name w:val="toc 2"/>
    <w:basedOn w:val="Normal"/>
    <w:next w:val="Normal"/>
    <w:autoRedefine/>
    <w:uiPriority w:val="39"/>
    <w:unhideWhenUsed/>
    <w:rsid w:val="00025489"/>
    <w:pPr>
      <w:spacing w:after="0" w:line="240" w:lineRule="auto"/>
      <w:ind w:left="240"/>
    </w:pPr>
    <w:rPr>
      <w:rFonts w:ascii="Times New Roman" w:eastAsia="Times New Roman" w:hAnsi="Times New Roman" w:cs="Times New Roman"/>
      <w:smallCaps/>
      <w:sz w:val="20"/>
      <w:szCs w:val="24"/>
    </w:rPr>
  </w:style>
  <w:style w:type="paragraph" w:styleId="TOC3">
    <w:name w:val="toc 3"/>
    <w:basedOn w:val="Normal"/>
    <w:next w:val="Normal"/>
    <w:autoRedefine/>
    <w:uiPriority w:val="39"/>
    <w:unhideWhenUsed/>
    <w:rsid w:val="00025489"/>
    <w:pPr>
      <w:spacing w:after="0" w:line="240" w:lineRule="auto"/>
      <w:ind w:left="480"/>
    </w:pPr>
    <w:rPr>
      <w:rFonts w:ascii="Times New Roman" w:eastAsia="Times New Roman" w:hAnsi="Times New Roman" w:cs="Times New Roman"/>
      <w:i/>
      <w:sz w:val="20"/>
      <w:szCs w:val="24"/>
    </w:rPr>
  </w:style>
  <w:style w:type="paragraph" w:styleId="Caption">
    <w:name w:val="caption"/>
    <w:basedOn w:val="Normal"/>
    <w:next w:val="Normal"/>
    <w:uiPriority w:val="35"/>
    <w:semiHidden/>
    <w:unhideWhenUsed/>
    <w:qFormat/>
    <w:rsid w:val="00025489"/>
    <w:pPr>
      <w:spacing w:after="200" w:line="240" w:lineRule="auto"/>
    </w:pPr>
    <w:rPr>
      <w:rFonts w:eastAsia="Times New Roman" w:cs="Times New Roman"/>
      <w:b/>
      <w:bCs/>
      <w:color w:val="5B9BD5" w:themeColor="accent1"/>
      <w:sz w:val="18"/>
      <w:szCs w:val="18"/>
    </w:rPr>
  </w:style>
  <w:style w:type="paragraph" w:styleId="TableofFigures">
    <w:name w:val="table of figures"/>
    <w:basedOn w:val="Normal"/>
    <w:next w:val="Normal"/>
    <w:uiPriority w:val="99"/>
    <w:semiHidden/>
    <w:unhideWhenUsed/>
    <w:rsid w:val="00025489"/>
    <w:pPr>
      <w:spacing w:after="0" w:line="240" w:lineRule="auto"/>
    </w:pPr>
    <w:rPr>
      <w:rFonts w:eastAsia="Times New Roman" w:cs="Times New Roman"/>
      <w:smallCaps/>
      <w:sz w:val="20"/>
      <w:szCs w:val="24"/>
    </w:rPr>
  </w:style>
  <w:style w:type="character" w:customStyle="1" w:styleId="NoSpacingChar">
    <w:name w:val="No Spacing Char"/>
    <w:basedOn w:val="DefaultParagraphFont"/>
    <w:link w:val="NoSpacing"/>
    <w:uiPriority w:val="1"/>
    <w:locked/>
    <w:rsid w:val="00025489"/>
    <w:rPr>
      <w:rFonts w:asciiTheme="minorHAnsi" w:eastAsiaTheme="minorEastAsia" w:hAnsiTheme="minorHAnsi"/>
      <w:lang w:val="en-US" w:eastAsia="ja-JP"/>
    </w:rPr>
  </w:style>
  <w:style w:type="paragraph" w:styleId="NoSpacing">
    <w:name w:val="No Spacing"/>
    <w:link w:val="NoSpacingChar"/>
    <w:uiPriority w:val="1"/>
    <w:qFormat/>
    <w:rsid w:val="00025489"/>
    <w:pPr>
      <w:spacing w:after="0" w:line="240" w:lineRule="auto"/>
    </w:pPr>
    <w:rPr>
      <w:rFonts w:asciiTheme="minorHAnsi" w:eastAsiaTheme="minorEastAsia" w:hAnsiTheme="minorHAnsi"/>
      <w:lang w:val="en-US" w:eastAsia="ja-JP"/>
    </w:rPr>
  </w:style>
  <w:style w:type="paragraph" w:styleId="ListParagraph">
    <w:name w:val="List Paragraph"/>
    <w:basedOn w:val="Normal"/>
    <w:uiPriority w:val="34"/>
    <w:qFormat/>
    <w:rsid w:val="00025489"/>
    <w:pPr>
      <w:spacing w:after="0" w:line="240" w:lineRule="auto"/>
      <w:ind w:left="720"/>
    </w:pPr>
    <w:rPr>
      <w:rFonts w:eastAsia="Times New Roman" w:cs="Times New Roman"/>
      <w:sz w:val="24"/>
      <w:szCs w:val="24"/>
    </w:rPr>
  </w:style>
  <w:style w:type="character" w:customStyle="1" w:styleId="VersionNumber">
    <w:name w:val="Version Number"/>
    <w:basedOn w:val="DefaultParagraphFont"/>
    <w:uiPriority w:val="1"/>
    <w:rsid w:val="00025489"/>
  </w:style>
  <w:style w:type="character" w:customStyle="1" w:styleId="DateofPublication">
    <w:name w:val="Date of Publication"/>
    <w:basedOn w:val="DefaultParagraphFont"/>
    <w:uiPriority w:val="1"/>
    <w:rsid w:val="00025489"/>
  </w:style>
  <w:style w:type="table" w:styleId="TableGrid">
    <w:name w:val="Table Grid"/>
    <w:basedOn w:val="TableNormal"/>
    <w:uiPriority w:val="59"/>
    <w:rsid w:val="0002548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ullet">
    <w:name w:val="Level 1 Bullet"/>
    <w:basedOn w:val="Normal"/>
    <w:rsid w:val="002F358C"/>
    <w:pPr>
      <w:numPr>
        <w:numId w:val="9"/>
      </w:numPr>
      <w:spacing w:before="120" w:after="120" w:line="240" w:lineRule="auto"/>
    </w:pPr>
    <w:rPr>
      <w:rFonts w:ascii="Calibri" w:eastAsia="Times New Roman" w:hAnsi="Calibri" w:cs="Calibri"/>
      <w:sz w:val="20"/>
      <w:szCs w:val="20"/>
      <w:lang w:eastAsia="en-GB"/>
    </w:rPr>
  </w:style>
  <w:style w:type="paragraph" w:customStyle="1" w:styleId="Level2Bullet">
    <w:name w:val="Level 2 Bullet"/>
    <w:basedOn w:val="BodyText3"/>
    <w:rsid w:val="002F358C"/>
    <w:pPr>
      <w:numPr>
        <w:ilvl w:val="1"/>
        <w:numId w:val="9"/>
      </w:numPr>
      <w:tabs>
        <w:tab w:val="clear" w:pos="1440"/>
        <w:tab w:val="num" w:pos="720"/>
      </w:tabs>
      <w:spacing w:line="240" w:lineRule="auto"/>
      <w:ind w:left="720"/>
    </w:pPr>
    <w:rPr>
      <w:rFonts w:ascii="Calibri" w:eastAsia="Times New Roman" w:hAnsi="Calibri" w:cs="Calibri"/>
      <w:sz w:val="20"/>
      <w:szCs w:val="20"/>
      <w:lang w:eastAsia="en-GB"/>
    </w:rPr>
  </w:style>
  <w:style w:type="character" w:customStyle="1" w:styleId="InsertText">
    <w:name w:val="Insert Text"/>
    <w:basedOn w:val="DefaultParagraphFont"/>
    <w:rsid w:val="002F358C"/>
    <w:rPr>
      <w:rFonts w:cs="Times New Roman"/>
      <w:i/>
    </w:rPr>
  </w:style>
  <w:style w:type="paragraph" w:styleId="BodyText3">
    <w:name w:val="Body Text 3"/>
    <w:basedOn w:val="Normal"/>
    <w:link w:val="BodyText3Char"/>
    <w:uiPriority w:val="99"/>
    <w:semiHidden/>
    <w:unhideWhenUsed/>
    <w:rsid w:val="002F358C"/>
    <w:pPr>
      <w:spacing w:after="120"/>
    </w:pPr>
    <w:rPr>
      <w:sz w:val="16"/>
      <w:szCs w:val="16"/>
    </w:rPr>
  </w:style>
  <w:style w:type="character" w:customStyle="1" w:styleId="BodyText3Char">
    <w:name w:val="Body Text 3 Char"/>
    <w:basedOn w:val="DefaultParagraphFont"/>
    <w:link w:val="BodyText3"/>
    <w:uiPriority w:val="99"/>
    <w:semiHidden/>
    <w:rsid w:val="002F358C"/>
    <w:rPr>
      <w:sz w:val="16"/>
      <w:szCs w:val="16"/>
    </w:rPr>
  </w:style>
  <w:style w:type="paragraph" w:customStyle="1" w:styleId="Level1Heading">
    <w:name w:val="Level 1 Heading"/>
    <w:basedOn w:val="Normal"/>
    <w:rsid w:val="009B7EFB"/>
    <w:pPr>
      <w:keepNext/>
      <w:numPr>
        <w:numId w:val="13"/>
      </w:numPr>
      <w:spacing w:before="120" w:after="120" w:line="240" w:lineRule="auto"/>
      <w:outlineLvl w:val="2"/>
    </w:pPr>
    <w:rPr>
      <w:rFonts w:ascii="Calibri" w:eastAsia="Times New Roman" w:hAnsi="Calibri" w:cs="Calibri"/>
      <w:b/>
      <w:sz w:val="20"/>
      <w:szCs w:val="20"/>
      <w:lang w:eastAsia="en-GB"/>
    </w:rPr>
  </w:style>
  <w:style w:type="paragraph" w:customStyle="1" w:styleId="Level2Number">
    <w:name w:val="Level 2 Number"/>
    <w:basedOn w:val="BodyText2"/>
    <w:rsid w:val="009B7EFB"/>
    <w:pPr>
      <w:numPr>
        <w:ilvl w:val="1"/>
        <w:numId w:val="13"/>
      </w:numPr>
      <w:tabs>
        <w:tab w:val="clear" w:pos="720"/>
      </w:tabs>
      <w:spacing w:before="120" w:line="240" w:lineRule="auto"/>
      <w:ind w:left="1440" w:hanging="360"/>
    </w:pPr>
    <w:rPr>
      <w:rFonts w:ascii="Calibri" w:eastAsia="Times New Roman" w:hAnsi="Calibri" w:cs="Calibri"/>
      <w:sz w:val="20"/>
      <w:szCs w:val="20"/>
      <w:lang w:eastAsia="en-GB"/>
    </w:rPr>
  </w:style>
  <w:style w:type="paragraph" w:customStyle="1" w:styleId="Level3Number">
    <w:name w:val="Level 3 Number"/>
    <w:basedOn w:val="BodyText3"/>
    <w:rsid w:val="009B7EFB"/>
    <w:pPr>
      <w:numPr>
        <w:ilvl w:val="2"/>
        <w:numId w:val="13"/>
      </w:numPr>
      <w:spacing w:line="240" w:lineRule="auto"/>
    </w:pPr>
    <w:rPr>
      <w:rFonts w:ascii="Calibri" w:eastAsia="Times New Roman" w:hAnsi="Calibri" w:cs="Calibri"/>
      <w:sz w:val="20"/>
      <w:szCs w:val="20"/>
      <w:lang w:eastAsia="en-GB"/>
    </w:rPr>
  </w:style>
  <w:style w:type="paragraph" w:customStyle="1" w:styleId="Level4Number">
    <w:name w:val="Level 4 Number"/>
    <w:basedOn w:val="Normal"/>
    <w:rsid w:val="009B7EFB"/>
    <w:pPr>
      <w:numPr>
        <w:ilvl w:val="3"/>
        <w:numId w:val="13"/>
      </w:numPr>
      <w:spacing w:after="60" w:line="240" w:lineRule="auto"/>
    </w:pPr>
    <w:rPr>
      <w:rFonts w:ascii="Calibri" w:eastAsia="Times New Roman" w:hAnsi="Calibri" w:cs="Calibri"/>
      <w:sz w:val="20"/>
      <w:szCs w:val="20"/>
      <w:lang w:eastAsia="en-GB"/>
    </w:rPr>
  </w:style>
  <w:style w:type="paragraph" w:customStyle="1" w:styleId="Level5Number">
    <w:name w:val="Level 5 Number"/>
    <w:basedOn w:val="Normal"/>
    <w:rsid w:val="009B7EFB"/>
    <w:pPr>
      <w:numPr>
        <w:ilvl w:val="4"/>
        <w:numId w:val="13"/>
      </w:numPr>
      <w:spacing w:after="60" w:line="240" w:lineRule="auto"/>
    </w:pPr>
    <w:rPr>
      <w:rFonts w:ascii="Calibri" w:eastAsia="Times New Roman" w:hAnsi="Calibri" w:cs="Calibri"/>
      <w:sz w:val="20"/>
      <w:szCs w:val="20"/>
      <w:lang w:eastAsia="en-GB"/>
    </w:rPr>
  </w:style>
  <w:style w:type="paragraph" w:customStyle="1" w:styleId="Level6Number">
    <w:name w:val="Level 6 Number"/>
    <w:basedOn w:val="Normal"/>
    <w:rsid w:val="009B7EFB"/>
    <w:pPr>
      <w:numPr>
        <w:ilvl w:val="5"/>
        <w:numId w:val="13"/>
      </w:numPr>
      <w:spacing w:after="60" w:line="240" w:lineRule="auto"/>
    </w:pPr>
    <w:rPr>
      <w:rFonts w:ascii="Calibri" w:eastAsia="Times New Roman" w:hAnsi="Calibri" w:cs="Calibri"/>
      <w:sz w:val="20"/>
      <w:szCs w:val="20"/>
      <w:lang w:eastAsia="en-GB"/>
    </w:rPr>
  </w:style>
  <w:style w:type="paragraph" w:customStyle="1" w:styleId="Level7Number">
    <w:name w:val="Level 7 Number"/>
    <w:basedOn w:val="Normal"/>
    <w:rsid w:val="009B7EFB"/>
    <w:pPr>
      <w:numPr>
        <w:ilvl w:val="6"/>
        <w:numId w:val="13"/>
      </w:numPr>
      <w:spacing w:after="60" w:line="240" w:lineRule="auto"/>
    </w:pPr>
    <w:rPr>
      <w:rFonts w:ascii="Calibri" w:eastAsia="Times New Roman" w:hAnsi="Calibri" w:cs="Calibri"/>
      <w:sz w:val="20"/>
      <w:szCs w:val="20"/>
      <w:lang w:eastAsia="en-GB"/>
    </w:rPr>
  </w:style>
  <w:style w:type="paragraph" w:styleId="BodyText2">
    <w:name w:val="Body Text 2"/>
    <w:basedOn w:val="Normal"/>
    <w:link w:val="BodyText2Char"/>
    <w:uiPriority w:val="99"/>
    <w:semiHidden/>
    <w:unhideWhenUsed/>
    <w:rsid w:val="009B7EFB"/>
    <w:pPr>
      <w:spacing w:after="120" w:line="480" w:lineRule="auto"/>
    </w:pPr>
  </w:style>
  <w:style w:type="character" w:customStyle="1" w:styleId="BodyText2Char">
    <w:name w:val="Body Text 2 Char"/>
    <w:basedOn w:val="DefaultParagraphFont"/>
    <w:link w:val="BodyText2"/>
    <w:uiPriority w:val="99"/>
    <w:semiHidden/>
    <w:rsid w:val="009B7EFB"/>
  </w:style>
  <w:style w:type="paragraph" w:styleId="BalloonText">
    <w:name w:val="Balloon Text"/>
    <w:basedOn w:val="Normal"/>
    <w:link w:val="BalloonTextChar"/>
    <w:uiPriority w:val="99"/>
    <w:semiHidden/>
    <w:unhideWhenUsed/>
    <w:rsid w:val="009B7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EFB"/>
    <w:rPr>
      <w:rFonts w:ascii="Segoe UI" w:hAnsi="Segoe UI" w:cs="Segoe UI"/>
      <w:sz w:val="18"/>
      <w:szCs w:val="18"/>
    </w:rPr>
  </w:style>
  <w:style w:type="paragraph" w:styleId="TOC4">
    <w:name w:val="toc 4"/>
    <w:basedOn w:val="Normal"/>
    <w:next w:val="Normal"/>
    <w:autoRedefine/>
    <w:uiPriority w:val="39"/>
    <w:unhideWhenUsed/>
    <w:rsid w:val="002E10CE"/>
    <w:pPr>
      <w:spacing w:after="100"/>
      <w:ind w:left="660"/>
    </w:pPr>
    <w:rPr>
      <w:rFonts w:asciiTheme="minorHAnsi" w:eastAsiaTheme="minorEastAsia" w:hAnsiTheme="minorHAnsi"/>
      <w:lang w:eastAsia="en-GB"/>
    </w:rPr>
  </w:style>
  <w:style w:type="paragraph" w:styleId="TOC5">
    <w:name w:val="toc 5"/>
    <w:basedOn w:val="Normal"/>
    <w:next w:val="Normal"/>
    <w:autoRedefine/>
    <w:uiPriority w:val="39"/>
    <w:unhideWhenUsed/>
    <w:rsid w:val="002E10CE"/>
    <w:pPr>
      <w:spacing w:after="100"/>
      <w:ind w:left="880"/>
    </w:pPr>
    <w:rPr>
      <w:rFonts w:asciiTheme="minorHAnsi" w:eastAsiaTheme="minorEastAsia" w:hAnsiTheme="minorHAnsi"/>
      <w:lang w:eastAsia="en-GB"/>
    </w:rPr>
  </w:style>
  <w:style w:type="paragraph" w:styleId="TOC6">
    <w:name w:val="toc 6"/>
    <w:basedOn w:val="Normal"/>
    <w:next w:val="Normal"/>
    <w:autoRedefine/>
    <w:uiPriority w:val="39"/>
    <w:unhideWhenUsed/>
    <w:rsid w:val="002E10CE"/>
    <w:pPr>
      <w:spacing w:after="100"/>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2E10CE"/>
    <w:pPr>
      <w:spacing w:after="100"/>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2E10CE"/>
    <w:pPr>
      <w:spacing w:after="100"/>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2E10CE"/>
    <w:pPr>
      <w:spacing w:after="100"/>
      <w:ind w:left="1760"/>
    </w:pPr>
    <w:rPr>
      <w:rFonts w:asciiTheme="minorHAnsi" w:eastAsiaTheme="minorEastAsia" w:hAnsiTheme="minorHAnsi"/>
      <w:lang w:eastAsia="en-GB"/>
    </w:rPr>
  </w:style>
  <w:style w:type="paragraph" w:styleId="BodyText">
    <w:name w:val="Body Text"/>
    <w:basedOn w:val="Normal"/>
    <w:link w:val="BodyTextChar"/>
    <w:uiPriority w:val="99"/>
    <w:unhideWhenUsed/>
    <w:rsid w:val="000D7EBF"/>
    <w:pPr>
      <w:spacing w:after="120"/>
    </w:pPr>
  </w:style>
  <w:style w:type="character" w:customStyle="1" w:styleId="BodyTextChar">
    <w:name w:val="Body Text Char"/>
    <w:basedOn w:val="DefaultParagraphFont"/>
    <w:link w:val="BodyText"/>
    <w:uiPriority w:val="99"/>
    <w:rsid w:val="000D7EBF"/>
  </w:style>
  <w:style w:type="paragraph" w:styleId="TOCHeading">
    <w:name w:val="TOC Heading"/>
    <w:basedOn w:val="Heading1"/>
    <w:next w:val="Normal"/>
    <w:uiPriority w:val="39"/>
    <w:unhideWhenUsed/>
    <w:qFormat/>
    <w:rsid w:val="00514F13"/>
    <w:pPr>
      <w:keepLines/>
      <w:spacing w:before="240" w:after="0" w:line="259" w:lineRule="auto"/>
      <w:outlineLvl w:val="9"/>
    </w:pPr>
    <w:rPr>
      <w:rFonts w:asciiTheme="majorHAnsi" w:eastAsiaTheme="majorEastAsia" w:hAnsiTheme="majorHAnsi" w:cstheme="majorBidi"/>
      <w:b w:val="0"/>
      <w:noProof w:val="0"/>
      <w:color w:val="2E74B5" w:themeColor="accent1" w:themeShade="BF"/>
      <w:kern w:val="0"/>
      <w:sz w:val="32"/>
      <w:szCs w:val="32"/>
      <w:lang w:val="en-US"/>
    </w:rPr>
  </w:style>
  <w:style w:type="character" w:customStyle="1" w:styleId="label">
    <w:name w:val="label"/>
    <w:basedOn w:val="DefaultParagraphFont"/>
    <w:rsid w:val="00786476"/>
  </w:style>
  <w:style w:type="paragraph" w:styleId="NormalWeb">
    <w:name w:val="Normal (Web)"/>
    <w:basedOn w:val="Normal"/>
    <w:uiPriority w:val="99"/>
    <w:semiHidden/>
    <w:unhideWhenUsed/>
    <w:rsid w:val="007864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text">
    <w:name w:val="boldtext"/>
    <w:basedOn w:val="DefaultParagraphFont"/>
    <w:rsid w:val="00786476"/>
  </w:style>
  <w:style w:type="character" w:styleId="Emphasis">
    <w:name w:val="Emphasis"/>
    <w:basedOn w:val="DefaultParagraphFont"/>
    <w:uiPriority w:val="20"/>
    <w:qFormat/>
    <w:rsid w:val="00786476"/>
    <w:rPr>
      <w:i/>
      <w:iCs/>
    </w:rPr>
  </w:style>
  <w:style w:type="character" w:customStyle="1" w:styleId="hit">
    <w:name w:val="hit"/>
    <w:basedOn w:val="DefaultParagraphFont"/>
    <w:rsid w:val="00786476"/>
  </w:style>
  <w:style w:type="paragraph" w:customStyle="1" w:styleId="Level8Number">
    <w:name w:val="Level 8 Number"/>
    <w:basedOn w:val="BodyText"/>
    <w:rsid w:val="00A05081"/>
    <w:pPr>
      <w:tabs>
        <w:tab w:val="num" w:pos="4536"/>
      </w:tabs>
      <w:spacing w:before="120" w:line="240" w:lineRule="auto"/>
      <w:ind w:left="4536" w:hanging="567"/>
      <w:jc w:val="both"/>
      <w:outlineLvl w:val="7"/>
    </w:pPr>
    <w:rPr>
      <w:rFonts w:eastAsia="Arial" w:cs="Arial"/>
      <w:szCs w:val="20"/>
    </w:rPr>
  </w:style>
  <w:style w:type="paragraph" w:customStyle="1" w:styleId="Level9Number">
    <w:name w:val="Level 9 Number"/>
    <w:basedOn w:val="BodyText"/>
    <w:rsid w:val="00A05081"/>
    <w:pPr>
      <w:tabs>
        <w:tab w:val="num" w:pos="5103"/>
      </w:tabs>
      <w:spacing w:before="120" w:line="240" w:lineRule="auto"/>
      <w:ind w:left="5103" w:hanging="567"/>
      <w:jc w:val="both"/>
      <w:outlineLvl w:val="8"/>
    </w:pPr>
    <w:rPr>
      <w:rFonts w:eastAsia="Arial" w:cs="Arial"/>
      <w:szCs w:val="20"/>
    </w:rPr>
  </w:style>
  <w:style w:type="paragraph" w:styleId="FootnoteText">
    <w:name w:val="footnote text"/>
    <w:basedOn w:val="Normal"/>
    <w:link w:val="FootnoteTextChar"/>
    <w:uiPriority w:val="99"/>
    <w:semiHidden/>
    <w:unhideWhenUsed/>
    <w:rsid w:val="000026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63D"/>
    <w:rPr>
      <w:sz w:val="20"/>
      <w:szCs w:val="20"/>
    </w:rPr>
  </w:style>
  <w:style w:type="character" w:styleId="FootnoteReference">
    <w:name w:val="footnote reference"/>
    <w:basedOn w:val="DefaultParagraphFont"/>
    <w:uiPriority w:val="99"/>
    <w:semiHidden/>
    <w:unhideWhenUsed/>
    <w:rsid w:val="000026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83747">
      <w:bodyDiv w:val="1"/>
      <w:marLeft w:val="0"/>
      <w:marRight w:val="0"/>
      <w:marTop w:val="0"/>
      <w:marBottom w:val="0"/>
      <w:divBdr>
        <w:top w:val="none" w:sz="0" w:space="0" w:color="auto"/>
        <w:left w:val="none" w:sz="0" w:space="0" w:color="auto"/>
        <w:bottom w:val="none" w:sz="0" w:space="0" w:color="auto"/>
        <w:right w:val="none" w:sz="0" w:space="0" w:color="auto"/>
      </w:divBdr>
      <w:divsChild>
        <w:div w:id="1687906759">
          <w:marLeft w:val="0"/>
          <w:marRight w:val="0"/>
          <w:marTop w:val="0"/>
          <w:marBottom w:val="0"/>
          <w:divBdr>
            <w:top w:val="none" w:sz="0" w:space="0" w:color="auto"/>
            <w:left w:val="none" w:sz="0" w:space="0" w:color="auto"/>
            <w:bottom w:val="none" w:sz="0" w:space="0" w:color="auto"/>
            <w:right w:val="none" w:sz="0" w:space="0" w:color="auto"/>
          </w:divBdr>
        </w:div>
      </w:divsChild>
    </w:div>
    <w:div w:id="190494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sionmillsps.strabane.ni.sch.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sionmills.strabane.ni.sch.uk"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ni@ico.org.uk" TargetMode="External"/><Relationship Id="rId10"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education-ni.gov.uk/publications/disposal-records-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BBFC0-1BA4-4FE8-BEE4-D5465FEA3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2022-04-26T15:08:00Z</dcterms:created>
  <dcterms:modified xsi:type="dcterms:W3CDTF">2022-09-22T09:32:00Z</dcterms:modified>
</cp:coreProperties>
</file>